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4912A6">
      <w:pPr>
        <w:adjustRightInd w:val="0"/>
        <w:spacing w:line="500" w:lineRule="exact"/>
        <w:ind w:left="720"/>
        <w:jc w:val="center"/>
        <w:textAlignment w:val="baseline"/>
        <w:rPr>
          <w:rFonts w:eastAsia="黑体"/>
          <w:color w:val="auto"/>
          <w:sz w:val="40"/>
          <w:szCs w:val="20"/>
        </w:rPr>
      </w:pPr>
      <w:r>
        <w:rPr>
          <w:rFonts w:hint="eastAsia" w:eastAsia="黑体"/>
          <w:color w:val="auto"/>
          <w:sz w:val="40"/>
          <w:szCs w:val="20"/>
        </w:rPr>
        <w:t>技术参数</w:t>
      </w:r>
    </w:p>
    <w:p w14:paraId="48614916">
      <w:pPr>
        <w:numPr>
          <w:numId w:val="0"/>
        </w:numPr>
        <w:tabs>
          <w:tab w:val="left" w:pos="720"/>
        </w:tabs>
        <w:adjustRightInd w:val="0"/>
        <w:spacing w:line="500" w:lineRule="exact"/>
        <w:ind w:leftChars="0"/>
        <w:textAlignment w:val="baseline"/>
        <w:rPr>
          <w:rFonts w:hint="eastAsia"/>
          <w:b/>
          <w:color w:val="auto"/>
          <w:sz w:val="28"/>
          <w:szCs w:val="20"/>
        </w:rPr>
      </w:pPr>
      <w:r>
        <w:rPr>
          <w:rFonts w:hint="eastAsia"/>
          <w:b/>
          <w:color w:val="auto"/>
          <w:sz w:val="28"/>
          <w:szCs w:val="20"/>
          <w:lang w:val="en-US" w:eastAsia="zh-CN"/>
        </w:rPr>
        <w:t>一、</w:t>
      </w:r>
      <w:r>
        <w:rPr>
          <w:rFonts w:hint="eastAsia"/>
          <w:b/>
          <w:color w:val="auto"/>
          <w:sz w:val="28"/>
          <w:szCs w:val="20"/>
        </w:rPr>
        <w:t>设备名称：动物专用台式彩色超声多普勒系统</w:t>
      </w:r>
    </w:p>
    <w:p w14:paraId="5B62B57B">
      <w:pPr>
        <w:numPr>
          <w:numId w:val="0"/>
        </w:numPr>
        <w:tabs>
          <w:tab w:val="left" w:pos="720"/>
        </w:tabs>
        <w:adjustRightInd w:val="0"/>
        <w:spacing w:line="500" w:lineRule="exact"/>
        <w:ind w:leftChars="0"/>
        <w:textAlignment w:val="baseline"/>
        <w:rPr>
          <w:rFonts w:hint="eastAsia"/>
          <w:b/>
          <w:color w:val="auto"/>
          <w:sz w:val="28"/>
          <w:szCs w:val="20"/>
        </w:rPr>
      </w:pPr>
      <w:r>
        <w:rPr>
          <w:rFonts w:hint="eastAsia"/>
          <w:b/>
          <w:color w:val="auto"/>
          <w:sz w:val="28"/>
          <w:szCs w:val="20"/>
          <w:lang w:val="en-US" w:eastAsia="zh-CN"/>
        </w:rPr>
        <w:t>二、数量：4台</w:t>
      </w:r>
    </w:p>
    <w:p w14:paraId="7E4EE11F">
      <w:pPr>
        <w:numPr>
          <w:ilvl w:val="0"/>
          <w:numId w:val="0"/>
        </w:numPr>
        <w:tabs>
          <w:tab w:val="left" w:pos="720"/>
        </w:tabs>
        <w:adjustRightInd w:val="0"/>
        <w:spacing w:line="500" w:lineRule="exact"/>
        <w:ind w:left="720" w:leftChars="0" w:hanging="720" w:firstLineChars="0"/>
        <w:textAlignment w:val="baseline"/>
        <w:rPr>
          <w:b/>
          <w:color w:val="auto"/>
          <w:sz w:val="28"/>
          <w:szCs w:val="20"/>
        </w:rPr>
      </w:pPr>
      <w:r>
        <w:rPr>
          <w:rFonts w:hint="eastAsia" w:ascii="Times New Roman" w:hAnsi="Times New Roman" w:eastAsia="宋体" w:cs="Times New Roman"/>
          <w:b/>
          <w:color w:val="auto"/>
          <w:kern w:val="2"/>
          <w:sz w:val="28"/>
          <w:szCs w:val="20"/>
          <w:lang w:val="en-US" w:eastAsia="zh-CN" w:bidi="ar-SA"/>
        </w:rPr>
        <w:t>三</w:t>
      </w:r>
      <w:r>
        <w:rPr>
          <w:rFonts w:ascii="Times New Roman" w:hAnsi="Times New Roman" w:eastAsia="宋体" w:cs="Times New Roman"/>
          <w:b/>
          <w:color w:val="auto"/>
          <w:kern w:val="2"/>
          <w:sz w:val="28"/>
          <w:szCs w:val="20"/>
          <w:lang w:val="en-US" w:eastAsia="zh-CN" w:bidi="ar-SA"/>
        </w:rPr>
        <w:t>、</w:t>
      </w:r>
      <w:r>
        <w:rPr>
          <w:rFonts w:hint="eastAsia"/>
          <w:b/>
          <w:color w:val="auto"/>
          <w:sz w:val="28"/>
          <w:szCs w:val="20"/>
        </w:rPr>
        <w:t>设备主要用途：</w:t>
      </w:r>
    </w:p>
    <w:p w14:paraId="7174E93B">
      <w:pPr>
        <w:tabs>
          <w:tab w:val="left" w:pos="720"/>
        </w:tabs>
        <w:adjustRightInd w:val="0"/>
        <w:spacing w:line="500" w:lineRule="exact"/>
        <w:ind w:left="720"/>
        <w:textAlignment w:val="baseline"/>
        <w:rPr>
          <w:b/>
          <w:color w:val="auto"/>
          <w:sz w:val="28"/>
          <w:szCs w:val="20"/>
        </w:rPr>
      </w:pPr>
      <w:r>
        <w:rPr>
          <w:rFonts w:hint="eastAsia"/>
          <w:color w:val="auto"/>
          <w:sz w:val="24"/>
          <w:szCs w:val="20"/>
        </w:rPr>
        <w:t>主要用于：狗，猫，马，牛，羊等多种动物临床腹部，心脏，小器官，外周血管，经直肠，肌肉骨骼，术中等检查</w:t>
      </w:r>
    </w:p>
    <w:p w14:paraId="1B10CA30">
      <w:pPr>
        <w:numPr>
          <w:ilvl w:val="0"/>
          <w:numId w:val="0"/>
        </w:numPr>
        <w:tabs>
          <w:tab w:val="left" w:pos="720"/>
        </w:tabs>
        <w:adjustRightInd w:val="0"/>
        <w:spacing w:line="500" w:lineRule="exact"/>
        <w:ind w:left="720" w:leftChars="0" w:hanging="720" w:firstLineChars="0"/>
        <w:textAlignment w:val="baseline"/>
        <w:rPr>
          <w:b/>
          <w:color w:val="auto"/>
          <w:sz w:val="28"/>
          <w:szCs w:val="20"/>
        </w:rPr>
      </w:pPr>
      <w:r>
        <w:rPr>
          <w:rFonts w:hint="eastAsia" w:ascii="Times New Roman" w:hAnsi="Times New Roman" w:eastAsia="宋体" w:cs="Times New Roman"/>
          <w:b/>
          <w:color w:val="auto"/>
          <w:kern w:val="2"/>
          <w:sz w:val="28"/>
          <w:szCs w:val="20"/>
          <w:lang w:val="en-US" w:eastAsia="zh-CN" w:bidi="ar-SA"/>
        </w:rPr>
        <w:t>四</w:t>
      </w:r>
      <w:r>
        <w:rPr>
          <w:rFonts w:ascii="Times New Roman" w:hAnsi="Times New Roman" w:eastAsia="宋体" w:cs="Times New Roman"/>
          <w:b/>
          <w:color w:val="auto"/>
          <w:kern w:val="2"/>
          <w:sz w:val="28"/>
          <w:szCs w:val="20"/>
          <w:lang w:val="en-US" w:eastAsia="zh-CN" w:bidi="ar-SA"/>
        </w:rPr>
        <w:t>、</w:t>
      </w:r>
      <w:r>
        <w:rPr>
          <w:rFonts w:hint="eastAsia"/>
          <w:b/>
          <w:color w:val="auto"/>
          <w:sz w:val="28"/>
          <w:szCs w:val="20"/>
        </w:rPr>
        <w:t>主机及技术参数要求：</w:t>
      </w:r>
    </w:p>
    <w:p w14:paraId="7E3133BC">
      <w:pPr>
        <w:adjustRightInd w:val="0"/>
        <w:spacing w:line="400" w:lineRule="exact"/>
        <w:jc w:val="left"/>
        <w:rPr>
          <w:rFonts w:ascii="微软雅黑" w:hAnsi="微软雅黑" w:eastAsia="微软雅黑"/>
          <w:b/>
          <w:color w:val="auto"/>
          <w:sz w:val="24"/>
        </w:rPr>
      </w:pPr>
      <w:r>
        <w:rPr>
          <w:rFonts w:hint="eastAsia" w:ascii="微软雅黑" w:hAnsi="微软雅黑" w:eastAsia="微软雅黑"/>
          <w:b/>
          <w:color w:val="auto"/>
          <w:sz w:val="24"/>
        </w:rPr>
        <w:t>1、通用功能</w:t>
      </w:r>
    </w:p>
    <w:p w14:paraId="5DAAE589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1.1彩色显示器≥23.8寸，可上下、左右，前后共计≥6个角度移动</w:t>
      </w:r>
    </w:p>
    <w:p w14:paraId="00D3BE1E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</w:t>
      </w:r>
      <w:r>
        <w:rPr>
          <w:color w:val="auto"/>
          <w:sz w:val="24"/>
          <w:szCs w:val="20"/>
        </w:rPr>
        <w:t>.2</w:t>
      </w:r>
      <w:r>
        <w:rPr>
          <w:rFonts w:hint="eastAsia"/>
          <w:color w:val="auto"/>
          <w:sz w:val="24"/>
          <w:szCs w:val="20"/>
        </w:rPr>
        <w:t>双翼支持臂，支持≥6个角度灵活自由移动，可以实现多个角度观</w:t>
      </w:r>
      <w:bookmarkStart w:id="2" w:name="_GoBack"/>
      <w:bookmarkEnd w:id="2"/>
      <w:r>
        <w:rPr>
          <w:rFonts w:hint="eastAsia"/>
          <w:color w:val="auto"/>
          <w:sz w:val="24"/>
          <w:szCs w:val="20"/>
        </w:rPr>
        <w:t>察显示器</w:t>
      </w:r>
    </w:p>
    <w:p w14:paraId="3F0F4404">
      <w:pPr>
        <w:adjustRightInd w:val="0"/>
        <w:spacing w:line="400" w:lineRule="exact"/>
        <w:ind w:left="426"/>
        <w:jc w:val="left"/>
        <w:rPr>
          <w:rFonts w:hint="eastAsia" w:eastAsia="宋体"/>
          <w:color w:val="auto"/>
          <w:sz w:val="24"/>
          <w:szCs w:val="20"/>
          <w:lang w:eastAsia="zh-CN"/>
        </w:rPr>
      </w:pPr>
      <w:r>
        <w:rPr>
          <w:rFonts w:hint="eastAsia"/>
          <w:color w:val="auto"/>
          <w:sz w:val="24"/>
          <w:szCs w:val="20"/>
        </w:rPr>
        <w:t>1.</w:t>
      </w:r>
      <w:r>
        <w:rPr>
          <w:color w:val="auto"/>
          <w:sz w:val="24"/>
          <w:szCs w:val="20"/>
        </w:rPr>
        <w:t>3</w:t>
      </w:r>
      <w:r>
        <w:rPr>
          <w:rFonts w:hint="eastAsia"/>
          <w:color w:val="auto"/>
          <w:sz w:val="24"/>
          <w:szCs w:val="20"/>
        </w:rPr>
        <w:t>主机一体化触摸屏≥1</w:t>
      </w:r>
      <w:r>
        <w:rPr>
          <w:color w:val="auto"/>
          <w:sz w:val="24"/>
          <w:szCs w:val="20"/>
        </w:rPr>
        <w:t>3.3</w:t>
      </w:r>
      <w:r>
        <w:rPr>
          <w:rFonts w:hint="eastAsia"/>
          <w:color w:val="auto"/>
          <w:sz w:val="24"/>
          <w:szCs w:val="20"/>
        </w:rPr>
        <w:t>寸，触摸屏支持多点触摸，在触摸屏上支持手势操作临床图像放大、图像旋转及图像模式切换等功能，触摸屏角度30度可调</w:t>
      </w:r>
      <w:r>
        <w:rPr>
          <w:rFonts w:hint="eastAsia"/>
          <w:color w:val="auto"/>
          <w:sz w:val="24"/>
          <w:szCs w:val="20"/>
          <w:lang w:eastAsia="zh-CN"/>
        </w:rPr>
        <w:t>。</w:t>
      </w:r>
    </w:p>
    <w:p w14:paraId="5976172F">
      <w:pPr>
        <w:adjustRightInd w:val="0"/>
        <w:spacing w:line="400" w:lineRule="exact"/>
        <w:ind w:left="426"/>
        <w:jc w:val="left"/>
        <w:rPr>
          <w:rFonts w:hint="eastAsia"/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</w:t>
      </w:r>
      <w:r>
        <w:rPr>
          <w:color w:val="auto"/>
          <w:sz w:val="24"/>
          <w:szCs w:val="20"/>
        </w:rPr>
        <w:t>4</w:t>
      </w:r>
      <w:r>
        <w:rPr>
          <w:rFonts w:hint="eastAsia"/>
          <w:color w:val="auto"/>
          <w:sz w:val="24"/>
          <w:szCs w:val="20"/>
        </w:rPr>
        <w:t>主机标配探头接口：标配≥4个激活探头槽</w:t>
      </w:r>
    </w:p>
    <w:p w14:paraId="4821E63B">
      <w:pPr>
        <w:adjustRightInd w:val="0"/>
        <w:spacing w:line="400" w:lineRule="exact"/>
        <w:ind w:left="426"/>
        <w:jc w:val="left"/>
        <w:rPr>
          <w:rFonts w:hint="default" w:eastAsia="宋体"/>
          <w:color w:val="auto"/>
          <w:sz w:val="24"/>
          <w:szCs w:val="20"/>
          <w:lang w:val="en-US" w:eastAsia="zh-CN"/>
        </w:rPr>
      </w:pPr>
      <w:r>
        <w:rPr>
          <w:rFonts w:hint="eastAsia"/>
          <w:color w:val="auto"/>
          <w:sz w:val="24"/>
          <w:szCs w:val="20"/>
        </w:rPr>
        <w:t>1.</w:t>
      </w:r>
      <w:r>
        <w:rPr>
          <w:color w:val="auto"/>
          <w:sz w:val="24"/>
          <w:szCs w:val="20"/>
        </w:rPr>
        <w:t>5</w:t>
      </w:r>
      <w:r>
        <w:rPr>
          <w:rFonts w:hint="eastAsia"/>
          <w:color w:val="auto"/>
          <w:sz w:val="24"/>
          <w:szCs w:val="20"/>
        </w:rPr>
        <w:t>操作面板可升降、左右旋转</w:t>
      </w:r>
      <w:r>
        <w:rPr>
          <w:rFonts w:hint="eastAsia"/>
          <w:color w:val="auto"/>
          <w:sz w:val="24"/>
          <w:szCs w:val="20"/>
          <w:lang w:eastAsia="zh-CN"/>
        </w:rPr>
        <w:t>，</w:t>
      </w:r>
      <w:r>
        <w:rPr>
          <w:rFonts w:hint="eastAsia"/>
          <w:color w:val="auto"/>
          <w:sz w:val="24"/>
          <w:szCs w:val="20"/>
          <w:lang w:val="en-US" w:eastAsia="zh-CN"/>
        </w:rPr>
        <w:t>并且内置隐藏式实体物理26字母键盘，可随时推拉调出，方便文字快速输入以及快捷键的定义。</w:t>
      </w:r>
    </w:p>
    <w:p w14:paraId="2CD9ED81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</w:t>
      </w:r>
      <w:r>
        <w:rPr>
          <w:color w:val="auto"/>
          <w:sz w:val="24"/>
          <w:szCs w:val="20"/>
        </w:rPr>
        <w:t>6</w:t>
      </w:r>
      <w:r>
        <w:rPr>
          <w:rFonts w:hint="eastAsia"/>
          <w:color w:val="auto"/>
          <w:sz w:val="24"/>
          <w:szCs w:val="20"/>
        </w:rPr>
        <w:t>支持B/C双实时显示</w:t>
      </w:r>
    </w:p>
    <w:p w14:paraId="36B573FA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</w:t>
      </w:r>
      <w:r>
        <w:rPr>
          <w:color w:val="auto"/>
          <w:sz w:val="24"/>
          <w:szCs w:val="20"/>
        </w:rPr>
        <w:t>7</w:t>
      </w:r>
      <w:r>
        <w:rPr>
          <w:rFonts w:hint="eastAsia"/>
          <w:color w:val="auto"/>
          <w:sz w:val="24"/>
          <w:szCs w:val="20"/>
        </w:rPr>
        <w:t>多倍波束合成</w:t>
      </w:r>
    </w:p>
    <w:p w14:paraId="7E5DCE59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</w:t>
      </w:r>
      <w:r>
        <w:rPr>
          <w:color w:val="auto"/>
          <w:sz w:val="24"/>
          <w:szCs w:val="20"/>
        </w:rPr>
        <w:t>8</w:t>
      </w:r>
      <w:r>
        <w:rPr>
          <w:rFonts w:hint="eastAsia"/>
          <w:color w:val="auto"/>
          <w:sz w:val="24"/>
          <w:szCs w:val="20"/>
        </w:rPr>
        <w:t>二维灰阶模式</w:t>
      </w:r>
    </w:p>
    <w:p w14:paraId="2B30AB32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</w:t>
      </w:r>
      <w:r>
        <w:rPr>
          <w:color w:val="auto"/>
          <w:sz w:val="24"/>
          <w:szCs w:val="20"/>
        </w:rPr>
        <w:t>9</w:t>
      </w:r>
      <w:r>
        <w:rPr>
          <w:rFonts w:hint="eastAsia"/>
          <w:color w:val="auto"/>
          <w:sz w:val="24"/>
          <w:szCs w:val="20"/>
        </w:rPr>
        <w:t>谐波成像模式</w:t>
      </w:r>
    </w:p>
    <w:p w14:paraId="48CFAF47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</w:t>
      </w:r>
      <w:r>
        <w:rPr>
          <w:color w:val="auto"/>
          <w:sz w:val="24"/>
          <w:szCs w:val="20"/>
        </w:rPr>
        <w:t>10</w:t>
      </w:r>
      <w:r>
        <w:rPr>
          <w:rFonts w:hint="eastAsia"/>
          <w:color w:val="auto"/>
          <w:sz w:val="24"/>
          <w:szCs w:val="20"/>
        </w:rPr>
        <w:t>M型模式</w:t>
      </w:r>
    </w:p>
    <w:p w14:paraId="27DF47BA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1.1</w:t>
      </w:r>
      <w:r>
        <w:rPr>
          <w:color w:val="auto"/>
          <w:sz w:val="24"/>
          <w:szCs w:val="20"/>
        </w:rPr>
        <w:t>1</w:t>
      </w:r>
      <w:r>
        <w:rPr>
          <w:rFonts w:hint="eastAsia"/>
          <w:color w:val="auto"/>
          <w:sz w:val="24"/>
          <w:szCs w:val="20"/>
        </w:rPr>
        <w:t>彩色M型模式</w:t>
      </w:r>
    </w:p>
    <w:p w14:paraId="4C84CCE8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1.1</w:t>
      </w:r>
      <w:r>
        <w:rPr>
          <w:color w:val="auto"/>
          <w:sz w:val="24"/>
          <w:szCs w:val="20"/>
        </w:rPr>
        <w:t>2</w:t>
      </w:r>
      <w:r>
        <w:rPr>
          <w:rFonts w:hint="eastAsia"/>
          <w:color w:val="auto"/>
          <w:sz w:val="24"/>
          <w:szCs w:val="20"/>
        </w:rPr>
        <w:t>解剖M型模式 ≥</w:t>
      </w:r>
      <w:r>
        <w:rPr>
          <w:color w:val="auto"/>
          <w:sz w:val="24"/>
          <w:szCs w:val="20"/>
        </w:rPr>
        <w:t>3</w:t>
      </w:r>
      <w:r>
        <w:rPr>
          <w:rFonts w:hint="eastAsia"/>
          <w:color w:val="auto"/>
          <w:sz w:val="24"/>
          <w:szCs w:val="20"/>
        </w:rPr>
        <w:t>条取样线</w:t>
      </w:r>
    </w:p>
    <w:p w14:paraId="19D6E4F3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1.1</w:t>
      </w:r>
      <w:r>
        <w:rPr>
          <w:color w:val="auto"/>
          <w:sz w:val="24"/>
          <w:szCs w:val="20"/>
        </w:rPr>
        <w:t>3</w:t>
      </w:r>
      <w:r>
        <w:rPr>
          <w:rFonts w:hint="eastAsia"/>
          <w:color w:val="auto"/>
          <w:sz w:val="24"/>
          <w:szCs w:val="20"/>
        </w:rPr>
        <w:t>彩色多普勒成像</w:t>
      </w:r>
      <w:r>
        <w:rPr>
          <w:rFonts w:hint="eastAsia"/>
          <w:color w:val="auto"/>
          <w:sz w:val="24"/>
          <w:szCs w:val="20"/>
          <w:lang w:eastAsia="zh-CN"/>
        </w:rPr>
        <w:t>，</w:t>
      </w:r>
      <w:r>
        <w:rPr>
          <w:rFonts w:hint="eastAsia"/>
          <w:color w:val="auto"/>
          <w:sz w:val="24"/>
          <w:szCs w:val="20"/>
          <w:lang w:val="en-US" w:eastAsia="zh-CN"/>
        </w:rPr>
        <w:t>需</w:t>
      </w:r>
      <w:r>
        <w:rPr>
          <w:rFonts w:hint="eastAsia"/>
          <w:color w:val="auto"/>
          <w:sz w:val="24"/>
          <w:szCs w:val="20"/>
        </w:rPr>
        <w:t>包括彩色、能量、方向能量多普勒模式</w:t>
      </w:r>
    </w:p>
    <w:p w14:paraId="6C94E489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1.1</w:t>
      </w:r>
      <w:r>
        <w:rPr>
          <w:color w:val="auto"/>
          <w:sz w:val="24"/>
          <w:szCs w:val="20"/>
        </w:rPr>
        <w:t>4</w:t>
      </w:r>
      <w:r>
        <w:rPr>
          <w:rFonts w:hint="eastAsia"/>
          <w:color w:val="auto"/>
          <w:sz w:val="24"/>
          <w:szCs w:val="20"/>
        </w:rPr>
        <w:t>频谱多普勒成像</w:t>
      </w:r>
      <w:r>
        <w:rPr>
          <w:rFonts w:hint="eastAsia"/>
          <w:color w:val="auto"/>
          <w:sz w:val="24"/>
          <w:szCs w:val="20"/>
          <w:lang w:eastAsia="zh-CN"/>
        </w:rPr>
        <w:t>，</w:t>
      </w:r>
      <w:r>
        <w:rPr>
          <w:rFonts w:hint="eastAsia"/>
          <w:color w:val="auto"/>
          <w:sz w:val="24"/>
          <w:szCs w:val="20"/>
          <w:lang w:val="en-US" w:eastAsia="zh-CN"/>
        </w:rPr>
        <w:t>需</w:t>
      </w:r>
      <w:r>
        <w:rPr>
          <w:rFonts w:hint="eastAsia"/>
          <w:color w:val="auto"/>
          <w:sz w:val="24"/>
          <w:szCs w:val="20"/>
        </w:rPr>
        <w:t>包括脉冲多普勒、高脉冲重复频率、连续波多普勒</w:t>
      </w:r>
    </w:p>
    <w:p w14:paraId="624409AA">
      <w:pPr>
        <w:adjustRightInd w:val="0"/>
        <w:spacing w:line="400" w:lineRule="exact"/>
        <w:ind w:left="426"/>
        <w:jc w:val="left"/>
        <w:rPr>
          <w:rFonts w:hint="default" w:eastAsia="宋体"/>
          <w:color w:val="auto"/>
          <w:sz w:val="24"/>
          <w:szCs w:val="20"/>
          <w:lang w:val="en-US" w:eastAsia="zh-CN"/>
        </w:rPr>
      </w:pPr>
      <w:r>
        <w:rPr>
          <w:rFonts w:hint="eastAsia"/>
          <w:color w:val="auto"/>
          <w:sz w:val="24"/>
          <w:szCs w:val="20"/>
        </w:rPr>
        <w:t>1.1</w:t>
      </w:r>
      <w:r>
        <w:rPr>
          <w:color w:val="auto"/>
          <w:sz w:val="24"/>
          <w:szCs w:val="20"/>
        </w:rPr>
        <w:t>5</w:t>
      </w:r>
      <w:r>
        <w:rPr>
          <w:rFonts w:hint="eastAsia"/>
          <w:color w:val="auto"/>
          <w:sz w:val="24"/>
          <w:szCs w:val="20"/>
        </w:rPr>
        <w:t>组织多普勒成像≥4种模式</w:t>
      </w:r>
      <w:r>
        <w:rPr>
          <w:rFonts w:hint="eastAsia"/>
          <w:color w:val="auto"/>
          <w:sz w:val="24"/>
          <w:szCs w:val="20"/>
          <w:lang w:eastAsia="zh-CN"/>
        </w:rPr>
        <w:t>，</w:t>
      </w:r>
      <w:r>
        <w:rPr>
          <w:rFonts w:hint="eastAsia"/>
          <w:color w:val="auto"/>
          <w:sz w:val="24"/>
          <w:szCs w:val="20"/>
          <w:lang w:val="en-US" w:eastAsia="zh-CN"/>
        </w:rPr>
        <w:t>需至少包含</w:t>
      </w:r>
      <w:r>
        <w:rPr>
          <w:rFonts w:hint="eastAsia"/>
          <w:color w:val="auto"/>
          <w:sz w:val="24"/>
          <w:szCs w:val="20"/>
        </w:rPr>
        <w:t>TVI, TVD, TVM, TEI</w:t>
      </w:r>
      <w:r>
        <w:rPr>
          <w:rFonts w:hint="eastAsia"/>
          <w:color w:val="auto"/>
          <w:sz w:val="24"/>
          <w:szCs w:val="20"/>
          <w:lang w:val="en-US" w:eastAsia="zh-CN"/>
        </w:rPr>
        <w:t>四种模式</w:t>
      </w:r>
    </w:p>
    <w:p w14:paraId="1FA6BAB2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1.1</w:t>
      </w:r>
      <w:r>
        <w:rPr>
          <w:color w:val="auto"/>
          <w:sz w:val="24"/>
          <w:szCs w:val="20"/>
        </w:rPr>
        <w:t>6</w:t>
      </w:r>
      <w:r>
        <w:rPr>
          <w:rFonts w:hint="eastAsia"/>
          <w:color w:val="auto"/>
          <w:sz w:val="24"/>
          <w:szCs w:val="20"/>
        </w:rPr>
        <w:t>负荷成像</w:t>
      </w:r>
    </w:p>
    <w:p w14:paraId="5D48DEBE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1.1</w:t>
      </w:r>
      <w:r>
        <w:rPr>
          <w:color w:val="auto"/>
          <w:sz w:val="24"/>
          <w:szCs w:val="20"/>
        </w:rPr>
        <w:t>7</w:t>
      </w:r>
      <w:r>
        <w:rPr>
          <w:rFonts w:hint="eastAsia"/>
          <w:color w:val="auto"/>
          <w:sz w:val="24"/>
          <w:szCs w:val="20"/>
        </w:rPr>
        <w:t>宽景成像</w:t>
      </w:r>
      <w:r>
        <w:rPr>
          <w:rFonts w:hint="eastAsia"/>
          <w:color w:val="auto"/>
          <w:sz w:val="24"/>
          <w:szCs w:val="20"/>
          <w:lang w:eastAsia="zh-CN"/>
        </w:rPr>
        <w:t>，</w:t>
      </w:r>
      <w:r>
        <w:rPr>
          <w:rFonts w:hint="eastAsia"/>
          <w:color w:val="auto"/>
          <w:sz w:val="24"/>
          <w:szCs w:val="20"/>
        </w:rPr>
        <w:t>要求所有探头可用，</w:t>
      </w:r>
      <w:r>
        <w:rPr>
          <w:rFonts w:hint="eastAsia"/>
          <w:color w:val="auto"/>
          <w:sz w:val="24"/>
          <w:szCs w:val="20"/>
          <w:lang w:val="en-US" w:eastAsia="zh-CN"/>
        </w:rPr>
        <w:t>具备</w:t>
      </w:r>
      <w:r>
        <w:rPr>
          <w:rFonts w:hint="eastAsia"/>
          <w:color w:val="auto"/>
          <w:sz w:val="24"/>
          <w:szCs w:val="20"/>
        </w:rPr>
        <w:t>扫描速度提示</w:t>
      </w:r>
    </w:p>
    <w:p w14:paraId="2B9DEB26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1.1</w:t>
      </w:r>
      <w:r>
        <w:rPr>
          <w:color w:val="auto"/>
          <w:sz w:val="24"/>
          <w:szCs w:val="20"/>
        </w:rPr>
        <w:t>8</w:t>
      </w:r>
      <w:r>
        <w:rPr>
          <w:rFonts w:hint="eastAsia"/>
          <w:color w:val="auto"/>
          <w:sz w:val="24"/>
          <w:szCs w:val="20"/>
        </w:rPr>
        <w:t>空间复合成像，要求曲别针试验可显示≥9条线</w:t>
      </w:r>
    </w:p>
    <w:p w14:paraId="75F4E0BA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1.1</w:t>
      </w:r>
      <w:r>
        <w:rPr>
          <w:color w:val="auto"/>
          <w:sz w:val="24"/>
          <w:szCs w:val="20"/>
        </w:rPr>
        <w:t>9</w:t>
      </w:r>
      <w:r>
        <w:rPr>
          <w:rFonts w:hint="eastAsia"/>
          <w:color w:val="auto"/>
          <w:sz w:val="24"/>
          <w:szCs w:val="20"/>
        </w:rPr>
        <w:t>斑点噪声抑制技术，可调级别≥7</w:t>
      </w:r>
    </w:p>
    <w:p w14:paraId="5A72347A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</w:t>
      </w:r>
      <w:r>
        <w:rPr>
          <w:color w:val="auto"/>
          <w:sz w:val="24"/>
          <w:szCs w:val="20"/>
        </w:rPr>
        <w:t>20</w:t>
      </w:r>
      <w:r>
        <w:rPr>
          <w:rFonts w:hint="eastAsia"/>
          <w:color w:val="auto"/>
          <w:sz w:val="24"/>
          <w:szCs w:val="20"/>
        </w:rPr>
        <w:t>频率复合成像</w:t>
      </w:r>
    </w:p>
    <w:p w14:paraId="55124C34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1.2</w:t>
      </w:r>
      <w:r>
        <w:rPr>
          <w:color w:val="auto"/>
          <w:sz w:val="24"/>
          <w:szCs w:val="20"/>
        </w:rPr>
        <w:t>1</w:t>
      </w:r>
      <w:r>
        <w:rPr>
          <w:rFonts w:hint="eastAsia"/>
          <w:color w:val="auto"/>
          <w:sz w:val="24"/>
          <w:szCs w:val="20"/>
        </w:rPr>
        <w:t>扩展成像要求支持凸阵、线阵</w:t>
      </w:r>
    </w:p>
    <w:p w14:paraId="335EDD57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1.2</w:t>
      </w:r>
      <w:r>
        <w:rPr>
          <w:color w:val="auto"/>
          <w:sz w:val="24"/>
          <w:szCs w:val="20"/>
        </w:rPr>
        <w:t>2</w:t>
      </w:r>
      <w:r>
        <w:rPr>
          <w:rFonts w:hint="eastAsia"/>
          <w:color w:val="auto"/>
          <w:sz w:val="24"/>
          <w:szCs w:val="20"/>
        </w:rPr>
        <w:t>智能血管跟踪技术，一键实时自动优化Color/Power及PW频谱图像、Color/Power框的位置和角度、PW取样门的位置、角度和大小等</w:t>
      </w:r>
    </w:p>
    <w:p w14:paraId="7CD5AAC8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1.2</w:t>
      </w:r>
      <w:r>
        <w:rPr>
          <w:color w:val="auto"/>
          <w:sz w:val="24"/>
          <w:szCs w:val="20"/>
        </w:rPr>
        <w:t>3</w:t>
      </w:r>
      <w:r>
        <w:rPr>
          <w:rFonts w:hint="eastAsia"/>
          <w:color w:val="auto"/>
          <w:sz w:val="24"/>
          <w:szCs w:val="20"/>
        </w:rPr>
        <w:t>全屏放大</w:t>
      </w:r>
    </w:p>
    <w:p w14:paraId="45B2067E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1.2</w:t>
      </w:r>
      <w:r>
        <w:rPr>
          <w:color w:val="auto"/>
          <w:sz w:val="24"/>
          <w:szCs w:val="20"/>
        </w:rPr>
        <w:t>4</w:t>
      </w:r>
      <w:r>
        <w:rPr>
          <w:rFonts w:hint="eastAsia"/>
          <w:color w:val="auto"/>
          <w:sz w:val="24"/>
          <w:szCs w:val="20"/>
        </w:rPr>
        <w:t>局部放大</w:t>
      </w:r>
      <w:r>
        <w:rPr>
          <w:rFonts w:hint="eastAsia"/>
          <w:color w:val="auto"/>
          <w:sz w:val="24"/>
          <w:szCs w:val="20"/>
          <w:lang w:eastAsia="zh-CN"/>
        </w:rPr>
        <w:t>，</w:t>
      </w:r>
      <w:r>
        <w:rPr>
          <w:rFonts w:hint="eastAsia"/>
          <w:color w:val="auto"/>
          <w:sz w:val="24"/>
          <w:szCs w:val="20"/>
        </w:rPr>
        <w:t>支持前端、后端放大</w:t>
      </w:r>
    </w:p>
    <w:p w14:paraId="5C4273C9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1.2</w:t>
      </w:r>
      <w:r>
        <w:rPr>
          <w:color w:val="auto"/>
          <w:sz w:val="24"/>
          <w:szCs w:val="20"/>
        </w:rPr>
        <w:t>5</w:t>
      </w:r>
      <w:r>
        <w:rPr>
          <w:rFonts w:hint="eastAsia"/>
          <w:color w:val="auto"/>
          <w:sz w:val="24"/>
          <w:szCs w:val="20"/>
        </w:rPr>
        <w:t>有专业动物预置参数，包括狗猫牛马羊</w:t>
      </w:r>
    </w:p>
    <w:p w14:paraId="7BE15955">
      <w:pPr>
        <w:adjustRightInd w:val="0"/>
        <w:spacing w:line="400" w:lineRule="exact"/>
        <w:ind w:left="426"/>
        <w:jc w:val="left"/>
        <w:rPr>
          <w:rFonts w:hint="eastAsia" w:eastAsia="宋体"/>
          <w:color w:val="auto"/>
          <w:sz w:val="24"/>
          <w:szCs w:val="20"/>
          <w:lang w:eastAsia="zh-CN"/>
        </w:rPr>
      </w:pPr>
      <w:r>
        <w:rPr>
          <w:color w:val="auto"/>
          <w:sz w:val="24"/>
          <w:szCs w:val="20"/>
        </w:rPr>
        <w:t>1.26</w:t>
      </w:r>
      <w:r>
        <w:rPr>
          <w:rFonts w:hint="eastAsia"/>
          <w:color w:val="auto"/>
          <w:sz w:val="24"/>
          <w:szCs w:val="20"/>
        </w:rPr>
        <w:t>自动工作协议，要求支持狗猫心脏、腹部检查模式，在检查过程中自动标注、体标和自动进入检查模式，提高工作效率</w:t>
      </w:r>
      <w:r>
        <w:rPr>
          <w:rFonts w:hint="eastAsia"/>
          <w:color w:val="auto"/>
          <w:sz w:val="24"/>
          <w:szCs w:val="20"/>
          <w:lang w:eastAsia="zh-CN"/>
        </w:rPr>
        <w:t>（</w:t>
      </w:r>
      <w:r>
        <w:rPr>
          <w:rFonts w:hint="eastAsia"/>
          <w:color w:val="auto"/>
          <w:sz w:val="24"/>
          <w:szCs w:val="20"/>
          <w:lang w:val="en-US" w:eastAsia="zh-CN"/>
        </w:rPr>
        <w:t>需提供实物图片作为证明</w:t>
      </w:r>
      <w:r>
        <w:rPr>
          <w:rFonts w:hint="eastAsia"/>
          <w:color w:val="auto"/>
          <w:sz w:val="24"/>
          <w:szCs w:val="20"/>
          <w:lang w:eastAsia="zh-CN"/>
        </w:rPr>
        <w:t>）</w:t>
      </w:r>
    </w:p>
    <w:p w14:paraId="3C9512FF">
      <w:pPr>
        <w:adjustRightInd w:val="0"/>
        <w:spacing w:line="400" w:lineRule="exact"/>
        <w:ind w:left="426"/>
        <w:jc w:val="left"/>
        <w:rPr>
          <w:rFonts w:hint="eastAsia"/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1.27 内置动物超声教学软件，以文字检查要领、实景图、声像图、结构示意图指导操作者进行标准切面的正确扫查，包括腹部、小器官、生殖、心脏应用部位</w:t>
      </w:r>
      <w:r>
        <w:rPr>
          <w:color w:val="auto"/>
          <w:sz w:val="24"/>
          <w:szCs w:val="20"/>
        </w:rPr>
        <w:t xml:space="preserve"> </w:t>
      </w:r>
      <w:r>
        <w:rPr>
          <w:rFonts w:hint="eastAsia"/>
          <w:color w:val="auto"/>
          <w:sz w:val="24"/>
          <w:szCs w:val="20"/>
        </w:rPr>
        <w:t>，具备语音、文字、视频教学提示；</w:t>
      </w:r>
      <w:r>
        <w:rPr>
          <w:rFonts w:hint="eastAsia"/>
          <w:color w:val="auto"/>
          <w:sz w:val="24"/>
          <w:szCs w:val="20"/>
          <w:lang w:eastAsia="zh-CN"/>
        </w:rPr>
        <w:t>（</w:t>
      </w:r>
      <w:r>
        <w:rPr>
          <w:rFonts w:hint="eastAsia"/>
          <w:color w:val="auto"/>
          <w:sz w:val="24"/>
          <w:szCs w:val="20"/>
          <w:lang w:val="en-US" w:eastAsia="zh-CN"/>
        </w:rPr>
        <w:t>需提供实物图片作为证明</w:t>
      </w:r>
      <w:r>
        <w:rPr>
          <w:rFonts w:hint="eastAsia"/>
          <w:color w:val="auto"/>
          <w:sz w:val="24"/>
          <w:szCs w:val="20"/>
          <w:lang w:eastAsia="zh-CN"/>
        </w:rPr>
        <w:t>）</w:t>
      </w:r>
    </w:p>
    <w:p w14:paraId="414C879B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1.2</w:t>
      </w:r>
      <w:r>
        <w:rPr>
          <w:color w:val="auto"/>
          <w:sz w:val="24"/>
          <w:szCs w:val="20"/>
        </w:rPr>
        <w:t>8</w:t>
      </w:r>
      <w:r>
        <w:rPr>
          <w:rFonts w:hint="eastAsia"/>
          <w:color w:val="auto"/>
          <w:sz w:val="24"/>
          <w:szCs w:val="20"/>
        </w:rPr>
        <w:t>一键优化，要求一键快速优化二维图像、彩色图像、频谱图像。</w:t>
      </w:r>
    </w:p>
    <w:p w14:paraId="222BCE64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1.2</w:t>
      </w:r>
      <w:r>
        <w:rPr>
          <w:color w:val="auto"/>
          <w:sz w:val="24"/>
          <w:szCs w:val="20"/>
        </w:rPr>
        <w:t>9</w:t>
      </w:r>
      <w:r>
        <w:rPr>
          <w:rFonts w:hint="eastAsia"/>
          <w:color w:val="auto"/>
          <w:sz w:val="24"/>
          <w:szCs w:val="20"/>
        </w:rPr>
        <w:t>支持移动终端系统：超声设备与智能设备无线连接，通过无线连接将超声机器的临床图像传输到手机或平板电脑</w:t>
      </w:r>
      <w:r>
        <w:rPr>
          <w:rFonts w:hint="eastAsia"/>
          <w:color w:val="auto"/>
          <w:sz w:val="24"/>
          <w:szCs w:val="20"/>
          <w:lang w:eastAsia="zh-CN"/>
        </w:rPr>
        <w:t>，</w:t>
      </w:r>
      <w:r>
        <w:rPr>
          <w:rFonts w:hint="eastAsia"/>
          <w:color w:val="auto"/>
          <w:sz w:val="24"/>
          <w:szCs w:val="20"/>
          <w:lang w:val="en-US" w:eastAsia="zh-CN"/>
        </w:rPr>
        <w:t>并且支持远程教学直播</w:t>
      </w:r>
      <w:r>
        <w:rPr>
          <w:rFonts w:hint="eastAsia"/>
          <w:color w:val="auto"/>
          <w:sz w:val="24"/>
          <w:szCs w:val="20"/>
        </w:rPr>
        <w:t>。</w:t>
      </w:r>
      <w:r>
        <w:rPr>
          <w:rFonts w:hint="eastAsia"/>
          <w:color w:val="auto"/>
          <w:sz w:val="24"/>
          <w:szCs w:val="20"/>
          <w:lang w:eastAsia="zh-CN"/>
        </w:rPr>
        <w:t>（</w:t>
      </w:r>
      <w:r>
        <w:rPr>
          <w:rFonts w:hint="eastAsia"/>
          <w:color w:val="auto"/>
          <w:sz w:val="24"/>
          <w:szCs w:val="20"/>
          <w:lang w:val="en-US" w:eastAsia="zh-CN"/>
        </w:rPr>
        <w:t>需提供实物图片作为证明</w:t>
      </w:r>
      <w:r>
        <w:rPr>
          <w:rFonts w:hint="eastAsia"/>
          <w:color w:val="auto"/>
          <w:sz w:val="24"/>
          <w:szCs w:val="20"/>
          <w:lang w:eastAsia="zh-CN"/>
        </w:rPr>
        <w:t>）</w:t>
      </w:r>
    </w:p>
    <w:p w14:paraId="218443AF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</w:t>
      </w:r>
      <w:r>
        <w:rPr>
          <w:color w:val="auto"/>
          <w:sz w:val="24"/>
          <w:szCs w:val="20"/>
        </w:rPr>
        <w:t>30</w:t>
      </w:r>
      <w:r>
        <w:rPr>
          <w:rFonts w:hint="eastAsia"/>
          <w:color w:val="auto"/>
          <w:sz w:val="24"/>
          <w:szCs w:val="20"/>
        </w:rPr>
        <w:t>焦点</w:t>
      </w:r>
      <w:r>
        <w:rPr>
          <w:color w:val="auto"/>
          <w:sz w:val="24"/>
          <w:szCs w:val="20"/>
        </w:rPr>
        <w:t>位置自动调节。</w:t>
      </w:r>
      <w:r>
        <w:rPr>
          <w:rFonts w:hint="eastAsia"/>
          <w:color w:val="auto"/>
          <w:sz w:val="24"/>
          <w:szCs w:val="20"/>
        </w:rPr>
        <w:t>随深度变化焦点位置自动优化，简化操作流程。</w:t>
      </w:r>
    </w:p>
    <w:p w14:paraId="0CA4EEBD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</w:t>
      </w:r>
      <w:r>
        <w:rPr>
          <w:color w:val="auto"/>
          <w:sz w:val="24"/>
          <w:szCs w:val="20"/>
        </w:rPr>
        <w:t>31</w:t>
      </w:r>
      <w:r>
        <w:rPr>
          <w:rFonts w:hint="eastAsia"/>
          <w:color w:val="auto"/>
          <w:sz w:val="24"/>
          <w:szCs w:val="20"/>
        </w:rPr>
        <w:t>全中文操作系统界面、操作菜单并可选多种语言。</w:t>
      </w:r>
    </w:p>
    <w:p w14:paraId="27373BA4">
      <w:pPr>
        <w:adjustRightInd w:val="0"/>
        <w:spacing w:line="400" w:lineRule="exact"/>
        <w:ind w:left="426"/>
        <w:jc w:val="left"/>
        <w:rPr>
          <w:rFonts w:hint="eastAsia"/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1.3</w:t>
      </w:r>
      <w:r>
        <w:rPr>
          <w:color w:val="auto"/>
          <w:sz w:val="24"/>
          <w:szCs w:val="20"/>
        </w:rPr>
        <w:t>2</w:t>
      </w:r>
      <w:r>
        <w:rPr>
          <w:rFonts w:hint="eastAsia"/>
          <w:color w:val="auto"/>
          <w:sz w:val="24"/>
          <w:szCs w:val="20"/>
        </w:rPr>
        <w:t>原始数据处理，</w:t>
      </w:r>
      <w:r>
        <w:rPr>
          <w:color w:val="auto"/>
          <w:sz w:val="24"/>
          <w:szCs w:val="20"/>
        </w:rPr>
        <w:t>可处理参数</w:t>
      </w:r>
      <w:r>
        <w:rPr>
          <w:rFonts w:hint="eastAsia"/>
          <w:color w:val="auto"/>
          <w:sz w:val="24"/>
          <w:szCs w:val="20"/>
        </w:rPr>
        <w:t>≥35项</w:t>
      </w:r>
    </w:p>
    <w:p w14:paraId="271D2EF1">
      <w:pPr>
        <w:adjustRightInd w:val="0"/>
        <w:spacing w:line="400" w:lineRule="exact"/>
        <w:ind w:left="426"/>
        <w:jc w:val="left"/>
        <w:rPr>
          <w:rFonts w:hint="eastAsia"/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</w:t>
      </w:r>
      <w:r>
        <w:rPr>
          <w:rFonts w:hint="eastAsia"/>
          <w:color w:val="auto"/>
          <w:sz w:val="24"/>
          <w:szCs w:val="20"/>
          <w:lang w:val="en-US" w:eastAsia="zh-CN"/>
        </w:rPr>
        <w:t>33</w:t>
      </w:r>
      <w:r>
        <w:rPr>
          <w:rFonts w:hint="eastAsia"/>
          <w:color w:val="auto"/>
          <w:sz w:val="24"/>
          <w:szCs w:val="20"/>
        </w:rPr>
        <w:t>穿刺增强,要求具备多个角度可选，并在显示屏上有最佳穿刺角度显示，提高穿刺的准确性</w:t>
      </w:r>
      <w:r>
        <w:rPr>
          <w:rFonts w:hint="eastAsia"/>
          <w:color w:val="auto"/>
          <w:sz w:val="24"/>
          <w:szCs w:val="20"/>
          <w:lang w:val="en-US" w:eastAsia="zh-CN"/>
        </w:rPr>
        <w:t>.</w:t>
      </w:r>
    </w:p>
    <w:p w14:paraId="21B29075">
      <w:pPr>
        <w:adjustRightInd w:val="0"/>
        <w:spacing w:line="400" w:lineRule="exact"/>
        <w:ind w:left="426"/>
        <w:jc w:val="left"/>
        <w:rPr>
          <w:rFonts w:hint="eastAsia" w:eastAsia="宋体"/>
          <w:color w:val="auto"/>
          <w:sz w:val="24"/>
          <w:szCs w:val="20"/>
          <w:lang w:eastAsia="zh-CN"/>
        </w:rPr>
      </w:pPr>
      <w:r>
        <w:rPr>
          <w:rFonts w:hint="eastAsia"/>
          <w:color w:val="auto"/>
          <w:sz w:val="24"/>
          <w:szCs w:val="20"/>
        </w:rPr>
        <w:t>1.3</w:t>
      </w:r>
      <w:r>
        <w:rPr>
          <w:color w:val="auto"/>
          <w:sz w:val="24"/>
          <w:szCs w:val="20"/>
        </w:rPr>
        <w:t>4</w:t>
      </w:r>
      <w:r>
        <w:rPr>
          <w:rFonts w:hint="eastAsia"/>
          <w:color w:val="auto"/>
          <w:sz w:val="24"/>
          <w:szCs w:val="20"/>
        </w:rPr>
        <w:t>弹性成像，要求具备组织硬度定量分析软件和压力曲线提示图标，并具备肿块周边组织弹性定量分析功能</w:t>
      </w:r>
      <w:r>
        <w:rPr>
          <w:rFonts w:hint="eastAsia"/>
          <w:color w:val="auto"/>
          <w:sz w:val="24"/>
          <w:szCs w:val="20"/>
          <w:lang w:eastAsia="zh-CN"/>
        </w:rPr>
        <w:t>。（</w:t>
      </w:r>
      <w:r>
        <w:rPr>
          <w:rFonts w:hint="eastAsia"/>
          <w:color w:val="auto"/>
          <w:sz w:val="24"/>
          <w:szCs w:val="20"/>
          <w:lang w:val="en-US" w:eastAsia="zh-CN"/>
        </w:rPr>
        <w:t>需提供实物图片作为证明</w:t>
      </w:r>
      <w:r>
        <w:rPr>
          <w:rFonts w:hint="eastAsia"/>
          <w:color w:val="auto"/>
          <w:sz w:val="24"/>
          <w:szCs w:val="20"/>
          <w:lang w:eastAsia="zh-CN"/>
        </w:rPr>
        <w:t>）</w:t>
      </w:r>
    </w:p>
    <w:p w14:paraId="37C12FDD">
      <w:pPr>
        <w:adjustRightInd w:val="0"/>
        <w:spacing w:line="400" w:lineRule="exact"/>
        <w:ind w:left="426"/>
        <w:jc w:val="left"/>
        <w:rPr>
          <w:rFonts w:hint="eastAsia" w:eastAsia="宋体"/>
          <w:color w:val="auto"/>
          <w:sz w:val="24"/>
          <w:szCs w:val="20"/>
          <w:lang w:eastAsia="zh-CN"/>
        </w:rPr>
      </w:pPr>
      <w:bookmarkStart w:id="0" w:name="_Hlk113455438"/>
      <w:r>
        <w:rPr>
          <w:rFonts w:hint="eastAsia"/>
          <w:color w:val="auto"/>
          <w:sz w:val="24"/>
          <w:szCs w:val="20"/>
        </w:rPr>
        <w:t>1.3</w:t>
      </w:r>
      <w:r>
        <w:rPr>
          <w:color w:val="auto"/>
          <w:sz w:val="24"/>
          <w:szCs w:val="20"/>
        </w:rPr>
        <w:t>5</w:t>
      </w:r>
      <w:r>
        <w:rPr>
          <w:rFonts w:hint="eastAsia"/>
          <w:color w:val="auto"/>
          <w:sz w:val="24"/>
          <w:szCs w:val="20"/>
        </w:rPr>
        <w:t>造影成像功能，要求支持线阵</w:t>
      </w:r>
      <w:r>
        <w:rPr>
          <w:color w:val="auto"/>
          <w:sz w:val="24"/>
          <w:szCs w:val="20"/>
        </w:rPr>
        <w:t>探头、</w:t>
      </w:r>
      <w:r>
        <w:rPr>
          <w:rFonts w:hint="eastAsia"/>
          <w:color w:val="auto"/>
          <w:sz w:val="24"/>
          <w:szCs w:val="20"/>
        </w:rPr>
        <w:t>相控阵</w:t>
      </w:r>
      <w:r>
        <w:rPr>
          <w:color w:val="auto"/>
          <w:sz w:val="24"/>
          <w:szCs w:val="20"/>
        </w:rPr>
        <w:t>探头</w:t>
      </w:r>
      <w:r>
        <w:rPr>
          <w:rFonts w:hint="eastAsia"/>
          <w:color w:val="auto"/>
          <w:sz w:val="24"/>
          <w:szCs w:val="20"/>
          <w:lang w:eastAsia="zh-CN"/>
        </w:rPr>
        <w:t>。</w:t>
      </w:r>
      <w:r>
        <w:rPr>
          <w:rFonts w:hint="eastAsia"/>
          <w:color w:val="auto"/>
          <w:sz w:val="24"/>
          <w:szCs w:val="20"/>
        </w:rPr>
        <w:t>支持双计时器</w:t>
      </w:r>
      <w:r>
        <w:rPr>
          <w:rFonts w:hint="eastAsia"/>
          <w:color w:val="auto"/>
          <w:sz w:val="24"/>
          <w:szCs w:val="20"/>
          <w:lang w:eastAsia="zh-CN"/>
        </w:rPr>
        <w:t>，</w:t>
      </w:r>
      <w:r>
        <w:rPr>
          <w:rFonts w:hint="eastAsia"/>
          <w:color w:val="auto"/>
          <w:sz w:val="24"/>
          <w:szCs w:val="20"/>
        </w:rPr>
        <w:t>支持向前、向后存储，向后存储时间≥</w:t>
      </w:r>
      <w:r>
        <w:rPr>
          <w:color w:val="auto"/>
          <w:sz w:val="24"/>
          <w:szCs w:val="20"/>
        </w:rPr>
        <w:t>6</w:t>
      </w:r>
      <w:r>
        <w:rPr>
          <w:rFonts w:hint="eastAsia"/>
          <w:color w:val="auto"/>
          <w:sz w:val="24"/>
          <w:szCs w:val="20"/>
        </w:rPr>
        <w:t>分钟</w:t>
      </w:r>
      <w:r>
        <w:rPr>
          <w:rFonts w:hint="eastAsia"/>
          <w:color w:val="auto"/>
          <w:sz w:val="24"/>
          <w:szCs w:val="20"/>
          <w:lang w:eastAsia="zh-CN"/>
        </w:rPr>
        <w:t>。（</w:t>
      </w:r>
      <w:r>
        <w:rPr>
          <w:rFonts w:hint="eastAsia"/>
          <w:color w:val="auto"/>
          <w:sz w:val="24"/>
          <w:szCs w:val="20"/>
          <w:lang w:val="en-US" w:eastAsia="zh-CN"/>
        </w:rPr>
        <w:t>需提供实物图片作为证明</w:t>
      </w:r>
      <w:r>
        <w:rPr>
          <w:rFonts w:hint="eastAsia"/>
          <w:color w:val="auto"/>
          <w:sz w:val="24"/>
          <w:szCs w:val="20"/>
          <w:lang w:eastAsia="zh-CN"/>
        </w:rPr>
        <w:t>）</w:t>
      </w:r>
    </w:p>
    <w:p w14:paraId="51927070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1.3</w:t>
      </w:r>
      <w:r>
        <w:rPr>
          <w:rFonts w:hint="eastAsia"/>
          <w:color w:val="auto"/>
          <w:sz w:val="24"/>
          <w:szCs w:val="20"/>
          <w:lang w:val="en-US" w:eastAsia="zh-CN"/>
        </w:rPr>
        <w:t>6支持</w:t>
      </w:r>
      <w:r>
        <w:rPr>
          <w:rFonts w:hint="eastAsia"/>
          <w:color w:val="auto"/>
          <w:sz w:val="24"/>
          <w:szCs w:val="20"/>
        </w:rPr>
        <w:t>实时显示组织图像和造影图像</w:t>
      </w:r>
      <w:r>
        <w:rPr>
          <w:rFonts w:hint="eastAsia"/>
          <w:color w:val="auto"/>
          <w:sz w:val="24"/>
          <w:szCs w:val="20"/>
          <w:lang w:val="en-US" w:eastAsia="zh-CN"/>
        </w:rPr>
        <w:t>以及</w:t>
      </w:r>
      <w:r>
        <w:rPr>
          <w:rFonts w:hint="eastAsia"/>
          <w:color w:val="auto"/>
          <w:sz w:val="24"/>
          <w:szCs w:val="20"/>
        </w:rPr>
        <w:t>造影图像和组织图像位置互换</w:t>
      </w:r>
      <w:r>
        <w:rPr>
          <w:rFonts w:hint="eastAsia"/>
          <w:color w:val="auto"/>
          <w:sz w:val="24"/>
          <w:szCs w:val="20"/>
          <w:lang w:eastAsia="zh-CN"/>
        </w:rPr>
        <w:t>（</w:t>
      </w:r>
      <w:r>
        <w:rPr>
          <w:rFonts w:hint="eastAsia"/>
          <w:color w:val="auto"/>
          <w:sz w:val="24"/>
          <w:szCs w:val="20"/>
          <w:lang w:val="en-US" w:eastAsia="zh-CN"/>
        </w:rPr>
        <w:t>需提供实物图片作为证明</w:t>
      </w:r>
      <w:r>
        <w:rPr>
          <w:rFonts w:hint="eastAsia"/>
          <w:color w:val="auto"/>
          <w:sz w:val="24"/>
          <w:szCs w:val="20"/>
          <w:lang w:eastAsia="zh-CN"/>
        </w:rPr>
        <w:t>），</w:t>
      </w:r>
    </w:p>
    <w:p w14:paraId="65C08192">
      <w:pPr>
        <w:adjustRightInd w:val="0"/>
        <w:spacing w:line="400" w:lineRule="exact"/>
        <w:ind w:left="426"/>
        <w:jc w:val="left"/>
        <w:rPr>
          <w:rFonts w:hint="eastAsia" w:eastAsia="宋体"/>
          <w:color w:val="auto"/>
          <w:sz w:val="24"/>
          <w:szCs w:val="20"/>
          <w:lang w:eastAsia="zh-CN"/>
        </w:rPr>
      </w:pPr>
      <w:r>
        <w:rPr>
          <w:color w:val="auto"/>
          <w:sz w:val="24"/>
          <w:szCs w:val="20"/>
        </w:rPr>
        <w:t>1.35.7</w:t>
      </w:r>
      <w:r>
        <w:rPr>
          <w:rFonts w:hint="eastAsia"/>
          <w:color w:val="auto"/>
          <w:sz w:val="24"/>
          <w:szCs w:val="20"/>
        </w:rPr>
        <w:t>支持造影定量分析</w:t>
      </w:r>
      <w:r>
        <w:rPr>
          <w:rFonts w:hint="eastAsia"/>
          <w:color w:val="auto"/>
          <w:sz w:val="24"/>
          <w:szCs w:val="20"/>
          <w:lang w:eastAsia="zh-CN"/>
        </w:rPr>
        <w:t>，</w:t>
      </w:r>
      <w:r>
        <w:rPr>
          <w:rFonts w:hint="eastAsia"/>
          <w:color w:val="auto"/>
          <w:sz w:val="24"/>
          <w:szCs w:val="20"/>
          <w:lang w:val="en-US" w:eastAsia="zh-CN"/>
        </w:rPr>
        <w:t>并且</w:t>
      </w:r>
      <w:r>
        <w:rPr>
          <w:rFonts w:hint="eastAsia"/>
          <w:color w:val="auto"/>
          <w:sz w:val="24"/>
          <w:szCs w:val="20"/>
        </w:rPr>
        <w:t>取样点可跟踪感兴趣区运动</w:t>
      </w:r>
      <w:bookmarkEnd w:id="0"/>
      <w:r>
        <w:rPr>
          <w:rFonts w:hint="eastAsia"/>
          <w:color w:val="auto"/>
          <w:sz w:val="24"/>
          <w:szCs w:val="20"/>
          <w:lang w:eastAsia="zh-CN"/>
        </w:rPr>
        <w:t>。（</w:t>
      </w:r>
      <w:r>
        <w:rPr>
          <w:rFonts w:hint="eastAsia"/>
          <w:color w:val="auto"/>
          <w:sz w:val="24"/>
          <w:szCs w:val="20"/>
          <w:lang w:val="en-US" w:eastAsia="zh-CN"/>
        </w:rPr>
        <w:t>需提供实物图片作为证明</w:t>
      </w:r>
      <w:r>
        <w:rPr>
          <w:rFonts w:hint="eastAsia"/>
          <w:color w:val="auto"/>
          <w:sz w:val="24"/>
          <w:szCs w:val="20"/>
          <w:lang w:eastAsia="zh-CN"/>
        </w:rPr>
        <w:t>）</w:t>
      </w:r>
    </w:p>
    <w:p w14:paraId="66DE79B7">
      <w:pPr>
        <w:adjustRightInd w:val="0"/>
        <w:spacing w:line="400" w:lineRule="exact"/>
        <w:ind w:left="426" w:firstLine="240" w:firstLineChars="100"/>
        <w:jc w:val="left"/>
        <w:rPr>
          <w:rFonts w:hint="eastAsia" w:eastAsia="宋体"/>
          <w:color w:val="auto"/>
          <w:sz w:val="24"/>
          <w:szCs w:val="20"/>
          <w:lang w:eastAsia="zh-CN"/>
        </w:rPr>
      </w:pPr>
    </w:p>
    <w:p w14:paraId="25FFB037">
      <w:pPr>
        <w:adjustRightInd w:val="0"/>
        <w:spacing w:line="400" w:lineRule="exact"/>
        <w:ind w:left="426"/>
        <w:jc w:val="left"/>
        <w:rPr>
          <w:rFonts w:ascii="微软雅黑" w:hAnsi="微软雅黑" w:eastAsia="微软雅黑"/>
          <w:b/>
          <w:color w:val="auto"/>
          <w:sz w:val="24"/>
        </w:rPr>
      </w:pPr>
      <w:r>
        <w:rPr>
          <w:rFonts w:hint="eastAsia" w:ascii="微软雅黑" w:hAnsi="微软雅黑" w:eastAsia="微软雅黑"/>
          <w:b/>
          <w:color w:val="auto"/>
          <w:sz w:val="24"/>
        </w:rPr>
        <w:t>2.探头规格</w:t>
      </w:r>
    </w:p>
    <w:p w14:paraId="2B652474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2.1宽频变频技术，系统频率范围</w:t>
      </w:r>
      <w:r>
        <w:rPr>
          <w:color w:val="auto"/>
          <w:sz w:val="24"/>
          <w:szCs w:val="20"/>
        </w:rPr>
        <w:t>1.3</w:t>
      </w:r>
      <w:r>
        <w:rPr>
          <w:rFonts w:hint="eastAsia"/>
          <w:color w:val="auto"/>
          <w:sz w:val="24"/>
          <w:szCs w:val="20"/>
        </w:rPr>
        <w:t>-13.5MHz</w:t>
      </w:r>
    </w:p>
    <w:p w14:paraId="33B6BA46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2.2超宽频变频探头，基波、谐波、彩色、多普勒模式下可选频率式均≥2种</w:t>
      </w:r>
    </w:p>
    <w:p w14:paraId="57A37DE2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2.3腹部标配探头：频率范围2.6-12.8MHz，扩展后最大角度≥14</w:t>
      </w:r>
      <w:r>
        <w:rPr>
          <w:color w:val="auto"/>
          <w:sz w:val="24"/>
          <w:szCs w:val="20"/>
        </w:rPr>
        <w:t>0</w:t>
      </w:r>
      <w:r>
        <w:rPr>
          <w:rFonts w:hint="eastAsia"/>
          <w:color w:val="auto"/>
          <w:sz w:val="24"/>
          <w:szCs w:val="20"/>
        </w:rPr>
        <w:t>度</w:t>
      </w:r>
    </w:p>
    <w:p w14:paraId="40C46324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2.</w:t>
      </w:r>
      <w:r>
        <w:rPr>
          <w:rFonts w:hint="eastAsia"/>
          <w:color w:val="auto"/>
          <w:sz w:val="24"/>
          <w:szCs w:val="20"/>
          <w:lang w:val="en-US" w:eastAsia="zh-CN"/>
        </w:rPr>
        <w:t>4</w:t>
      </w:r>
      <w:r>
        <w:rPr>
          <w:rFonts w:hint="eastAsia"/>
          <w:color w:val="auto"/>
          <w:sz w:val="24"/>
          <w:szCs w:val="20"/>
        </w:rPr>
        <w:t>浅表线阵探头：4.4-13.5 MHz</w:t>
      </w:r>
    </w:p>
    <w:p w14:paraId="3784100F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2.</w:t>
      </w:r>
      <w:r>
        <w:rPr>
          <w:rFonts w:hint="eastAsia"/>
          <w:color w:val="auto"/>
          <w:sz w:val="24"/>
          <w:szCs w:val="20"/>
          <w:lang w:val="en-US" w:eastAsia="zh-CN"/>
        </w:rPr>
        <w:t>5</w:t>
      </w:r>
      <w:r>
        <w:rPr>
          <w:rFonts w:hint="eastAsia"/>
          <w:color w:val="auto"/>
          <w:sz w:val="24"/>
          <w:szCs w:val="20"/>
        </w:rPr>
        <w:t>心脏探头：频率范围2.3-7.2MHz</w:t>
      </w:r>
    </w:p>
    <w:p w14:paraId="7DD15B07">
      <w:pPr>
        <w:adjustRightInd w:val="0"/>
        <w:spacing w:line="400" w:lineRule="exact"/>
        <w:ind w:left="426"/>
        <w:jc w:val="left"/>
        <w:rPr>
          <w:rFonts w:ascii="微软雅黑" w:hAnsi="微软雅黑" w:eastAsia="微软雅黑"/>
          <w:b/>
          <w:color w:val="auto"/>
          <w:sz w:val="24"/>
        </w:rPr>
      </w:pPr>
      <w:r>
        <w:rPr>
          <w:rFonts w:hint="eastAsia" w:ascii="微软雅黑" w:hAnsi="微软雅黑" w:eastAsia="微软雅黑"/>
          <w:b/>
          <w:color w:val="auto"/>
          <w:sz w:val="24"/>
        </w:rPr>
        <w:t>3、系统技术参数及要求</w:t>
      </w:r>
    </w:p>
    <w:p w14:paraId="23A2E04A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3.1二维灰阶成像单元</w:t>
      </w:r>
    </w:p>
    <w:p w14:paraId="0C84FD4C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3.1.1数字化声束形成器</w:t>
      </w:r>
    </w:p>
    <w:p w14:paraId="4FEE13CA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3.1.2数字化全程动态聚焦，数字化可变孔径及动态变迹，</w:t>
      </w:r>
      <w:r>
        <w:rPr>
          <w:color w:val="auto"/>
          <w:sz w:val="24"/>
          <w:szCs w:val="20"/>
        </w:rPr>
        <w:t>A/D</w:t>
      </w:r>
      <w:r>
        <w:rPr>
          <w:rFonts w:hint="eastAsia"/>
          <w:color w:val="auto"/>
          <w:sz w:val="24"/>
          <w:szCs w:val="20"/>
        </w:rPr>
        <w:t>≥</w:t>
      </w:r>
      <w:r>
        <w:rPr>
          <w:color w:val="auto"/>
          <w:sz w:val="24"/>
          <w:szCs w:val="20"/>
        </w:rPr>
        <w:t>1</w:t>
      </w:r>
      <w:r>
        <w:rPr>
          <w:rFonts w:hint="eastAsia"/>
          <w:color w:val="auto"/>
          <w:sz w:val="24"/>
          <w:szCs w:val="20"/>
        </w:rPr>
        <w:t>2</w:t>
      </w:r>
      <w:r>
        <w:rPr>
          <w:color w:val="auto"/>
          <w:sz w:val="24"/>
          <w:szCs w:val="20"/>
        </w:rPr>
        <w:t xml:space="preserve"> bit</w:t>
      </w:r>
    </w:p>
    <w:p w14:paraId="5809A566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3.1.3接收方式：</w:t>
      </w:r>
      <w:bookmarkStart w:id="1" w:name="_Hlk113455993"/>
      <w:r>
        <w:rPr>
          <w:rFonts w:hint="eastAsia"/>
          <w:color w:val="auto"/>
          <w:sz w:val="24"/>
          <w:szCs w:val="20"/>
        </w:rPr>
        <w:t>通道数≥</w:t>
      </w:r>
      <w:r>
        <w:rPr>
          <w:color w:val="auto"/>
          <w:sz w:val="24"/>
          <w:szCs w:val="20"/>
        </w:rPr>
        <w:t>41472</w:t>
      </w:r>
      <w:bookmarkEnd w:id="1"/>
      <w:r>
        <w:rPr>
          <w:rFonts w:hint="eastAsia"/>
          <w:color w:val="auto"/>
          <w:sz w:val="24"/>
          <w:szCs w:val="20"/>
        </w:rPr>
        <w:t>，多倍信号并行处理</w:t>
      </w:r>
    </w:p>
    <w:p w14:paraId="4AEC0106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3.1.4扫描线：每帧线密度≥</w:t>
      </w:r>
      <w:r>
        <w:rPr>
          <w:color w:val="auto"/>
          <w:sz w:val="24"/>
          <w:szCs w:val="20"/>
        </w:rPr>
        <w:t>230</w:t>
      </w:r>
      <w:r>
        <w:rPr>
          <w:rFonts w:hint="eastAsia"/>
          <w:color w:val="auto"/>
          <w:sz w:val="24"/>
          <w:szCs w:val="20"/>
        </w:rPr>
        <w:t>超声线</w:t>
      </w:r>
    </w:p>
    <w:p w14:paraId="3651520F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3.1.</w:t>
      </w:r>
      <w:r>
        <w:rPr>
          <w:color w:val="auto"/>
          <w:sz w:val="24"/>
          <w:szCs w:val="20"/>
        </w:rPr>
        <w:t>5</w:t>
      </w:r>
      <w:r>
        <w:rPr>
          <w:rFonts w:hint="eastAsia"/>
          <w:color w:val="auto"/>
          <w:sz w:val="24"/>
          <w:szCs w:val="20"/>
        </w:rPr>
        <w:t>预设条件：针对不同的检查脏器，预置最佳图像检查条件</w:t>
      </w:r>
    </w:p>
    <w:p w14:paraId="6FFF1607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3.1.6最大帧率: ≥</w:t>
      </w:r>
      <w:r>
        <w:rPr>
          <w:color w:val="auto"/>
          <w:sz w:val="24"/>
          <w:szCs w:val="20"/>
        </w:rPr>
        <w:t>1388</w:t>
      </w:r>
      <w:r>
        <w:rPr>
          <w:rFonts w:hint="eastAsia"/>
          <w:color w:val="auto"/>
          <w:sz w:val="24"/>
          <w:szCs w:val="20"/>
        </w:rPr>
        <w:t>帧/秒</w:t>
      </w:r>
    </w:p>
    <w:p w14:paraId="543F44DD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3.1.7TGC: ≥8段</w:t>
      </w:r>
    </w:p>
    <w:p w14:paraId="0C4D4EC4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3.1.8LGC: ≥8段</w:t>
      </w:r>
      <w:r>
        <w:rPr>
          <w:rFonts w:hint="eastAsia"/>
          <w:color w:val="auto"/>
          <w:sz w:val="24"/>
          <w:szCs w:val="20"/>
          <w:lang w:eastAsia="zh-CN"/>
        </w:rPr>
        <w:t>（</w:t>
      </w:r>
      <w:r>
        <w:rPr>
          <w:rFonts w:hint="eastAsia"/>
          <w:color w:val="auto"/>
          <w:sz w:val="24"/>
          <w:szCs w:val="20"/>
          <w:lang w:val="en-US" w:eastAsia="zh-CN"/>
        </w:rPr>
        <w:t>需提供实物图片作为证明</w:t>
      </w:r>
      <w:r>
        <w:rPr>
          <w:rFonts w:hint="eastAsia"/>
          <w:color w:val="auto"/>
          <w:sz w:val="24"/>
          <w:szCs w:val="20"/>
          <w:lang w:eastAsia="zh-CN"/>
        </w:rPr>
        <w:t>）</w:t>
      </w:r>
    </w:p>
    <w:p w14:paraId="26516A71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3.1.9二维灰阶：≥</w:t>
      </w:r>
      <w:r>
        <w:rPr>
          <w:color w:val="auto"/>
          <w:sz w:val="24"/>
          <w:szCs w:val="20"/>
        </w:rPr>
        <w:t>256</w:t>
      </w:r>
    </w:p>
    <w:p w14:paraId="6AB4BC3F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3.1.10动态范围: ≥1</w:t>
      </w:r>
      <w:r>
        <w:rPr>
          <w:color w:val="auto"/>
          <w:sz w:val="24"/>
          <w:szCs w:val="20"/>
        </w:rPr>
        <w:t>8</w:t>
      </w:r>
      <w:r>
        <w:rPr>
          <w:rFonts w:hint="eastAsia"/>
          <w:color w:val="auto"/>
          <w:sz w:val="24"/>
          <w:szCs w:val="20"/>
        </w:rPr>
        <w:t>0</w:t>
      </w:r>
      <w:r>
        <w:rPr>
          <w:color w:val="auto"/>
          <w:sz w:val="24"/>
          <w:szCs w:val="20"/>
        </w:rPr>
        <w:t xml:space="preserve"> </w:t>
      </w:r>
    </w:p>
    <w:p w14:paraId="0D58C492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3.1.11增益调节: B/M/D分别独立可调，≥100</w:t>
      </w:r>
    </w:p>
    <w:p w14:paraId="5883C51C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3.1.12伪彩图谱: ≥8种</w:t>
      </w:r>
    </w:p>
    <w:p w14:paraId="1B1B708B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3.2彩色多普勒参数</w:t>
      </w:r>
    </w:p>
    <w:p w14:paraId="684A853B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3.2.1包括速度、速度方差、能量、方向能量显示等</w:t>
      </w:r>
    </w:p>
    <w:p w14:paraId="21B3CB71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3.2.2显示方式：</w:t>
      </w:r>
      <w:r>
        <w:rPr>
          <w:color w:val="auto"/>
          <w:sz w:val="24"/>
          <w:szCs w:val="20"/>
        </w:rPr>
        <w:t>B/</w:t>
      </w:r>
      <w:r>
        <w:rPr>
          <w:rFonts w:hint="eastAsia"/>
          <w:color w:val="auto"/>
          <w:sz w:val="24"/>
          <w:szCs w:val="20"/>
        </w:rPr>
        <w:t>C、B/C/M、B/POWER、B/C/PW</w:t>
      </w:r>
    </w:p>
    <w:p w14:paraId="2EBA670D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3.2.3取样框偏转: ≥±30度 (线阵探头)</w:t>
      </w:r>
      <w:r>
        <w:rPr>
          <w:color w:val="auto"/>
          <w:sz w:val="24"/>
          <w:szCs w:val="20"/>
        </w:rPr>
        <w:t xml:space="preserve"> </w:t>
      </w:r>
    </w:p>
    <w:p w14:paraId="6C2BAEA1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3.2.4最大帧率: ≥300 帧/秒</w:t>
      </w:r>
    </w:p>
    <w:p w14:paraId="47A834A2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3.2.5支持B/C 同宽</w:t>
      </w:r>
    </w:p>
    <w:p w14:paraId="660F28E0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3.3频谱多普勒参数</w:t>
      </w:r>
    </w:p>
    <w:p w14:paraId="4431C346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3.3.1频谱多普勒模式：包括脉冲多普勒、高脉冲重复频率、连续多普勒</w:t>
      </w:r>
    </w:p>
    <w:p w14:paraId="5A3FCC5D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3.3.2显示方式：</w:t>
      </w:r>
      <w:r>
        <w:rPr>
          <w:color w:val="auto"/>
          <w:sz w:val="24"/>
          <w:szCs w:val="20"/>
        </w:rPr>
        <w:t>B,</w:t>
      </w:r>
      <w:r>
        <w:rPr>
          <w:rFonts w:hint="eastAsia"/>
          <w:color w:val="auto"/>
          <w:sz w:val="24"/>
          <w:szCs w:val="20"/>
        </w:rPr>
        <w:t xml:space="preserve"> PW，</w:t>
      </w:r>
      <w:r>
        <w:rPr>
          <w:color w:val="auto"/>
          <w:sz w:val="24"/>
          <w:szCs w:val="20"/>
        </w:rPr>
        <w:t>B/</w:t>
      </w:r>
      <w:r>
        <w:rPr>
          <w:rFonts w:hint="eastAsia"/>
          <w:color w:val="auto"/>
          <w:sz w:val="24"/>
          <w:szCs w:val="20"/>
        </w:rPr>
        <w:t>PW</w:t>
      </w:r>
      <w:r>
        <w:rPr>
          <w:color w:val="auto"/>
          <w:sz w:val="24"/>
          <w:szCs w:val="20"/>
        </w:rPr>
        <w:t>,</w:t>
      </w:r>
      <w:r>
        <w:rPr>
          <w:rFonts w:hint="eastAsia"/>
          <w:color w:val="auto"/>
          <w:sz w:val="24"/>
          <w:szCs w:val="20"/>
        </w:rPr>
        <w:t xml:space="preserve"> B/C/PW, B/CW, B/C/CW等等</w:t>
      </w:r>
    </w:p>
    <w:p w14:paraId="1A90BB08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3.3.3显示控制：反转、零移位、</w:t>
      </w:r>
      <w:r>
        <w:rPr>
          <w:color w:val="auto"/>
          <w:sz w:val="24"/>
          <w:szCs w:val="20"/>
        </w:rPr>
        <w:t>B</w:t>
      </w:r>
      <w:r>
        <w:rPr>
          <w:rFonts w:hint="eastAsia"/>
          <w:color w:val="auto"/>
          <w:sz w:val="24"/>
          <w:szCs w:val="20"/>
        </w:rPr>
        <w:t>刷新、</w:t>
      </w:r>
      <w:r>
        <w:rPr>
          <w:color w:val="auto"/>
          <w:sz w:val="24"/>
          <w:szCs w:val="20"/>
        </w:rPr>
        <w:t>D</w:t>
      </w:r>
      <w:r>
        <w:rPr>
          <w:rFonts w:hint="eastAsia"/>
          <w:color w:val="auto"/>
          <w:sz w:val="24"/>
          <w:szCs w:val="20"/>
        </w:rPr>
        <w:t>扩展、</w:t>
      </w:r>
      <w:r>
        <w:rPr>
          <w:color w:val="auto"/>
          <w:sz w:val="24"/>
          <w:szCs w:val="20"/>
        </w:rPr>
        <w:t>B/D</w:t>
      </w:r>
      <w:r>
        <w:rPr>
          <w:rFonts w:hint="eastAsia"/>
          <w:color w:val="auto"/>
          <w:sz w:val="24"/>
          <w:szCs w:val="20"/>
        </w:rPr>
        <w:t>扩展等</w:t>
      </w:r>
    </w:p>
    <w:p w14:paraId="722B1C01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3.3.4PW最大速度: ≥</w:t>
      </w:r>
      <w:r>
        <w:rPr>
          <w:color w:val="auto"/>
          <w:sz w:val="24"/>
          <w:szCs w:val="20"/>
        </w:rPr>
        <w:t>8</w:t>
      </w:r>
      <w:r>
        <w:rPr>
          <w:rFonts w:hint="eastAsia"/>
          <w:color w:val="auto"/>
          <w:sz w:val="24"/>
          <w:szCs w:val="20"/>
        </w:rPr>
        <w:t>.00m/s（连续多普勒速度: ≥3</w:t>
      </w:r>
      <w:r>
        <w:rPr>
          <w:color w:val="auto"/>
          <w:sz w:val="24"/>
          <w:szCs w:val="20"/>
        </w:rPr>
        <w:t>7</w:t>
      </w:r>
      <w:r>
        <w:rPr>
          <w:rFonts w:hint="eastAsia"/>
          <w:color w:val="auto"/>
          <w:sz w:val="24"/>
          <w:szCs w:val="20"/>
        </w:rPr>
        <w:t>m/s）</w:t>
      </w:r>
    </w:p>
    <w:p w14:paraId="362AE48C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3.3.5最小速度: ≤1 mm /s（非噪声信号）</w:t>
      </w:r>
    </w:p>
    <w:p w14:paraId="21B38E8F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 xml:space="preserve">3.3.6取样容积: 0.5-20mm </w:t>
      </w:r>
    </w:p>
    <w:p w14:paraId="0C8A42A2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 xml:space="preserve">3.3.7偏转角度: ≥±30度 (线阵探头) </w:t>
      </w:r>
    </w:p>
    <w:p w14:paraId="482A711E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3.3.8零位移动：≥</w:t>
      </w:r>
      <w:r>
        <w:rPr>
          <w:color w:val="auto"/>
          <w:sz w:val="24"/>
          <w:szCs w:val="20"/>
        </w:rPr>
        <w:t>8</w:t>
      </w:r>
      <w:r>
        <w:rPr>
          <w:rFonts w:hint="eastAsia"/>
          <w:color w:val="auto"/>
          <w:sz w:val="24"/>
          <w:szCs w:val="20"/>
        </w:rPr>
        <w:t xml:space="preserve"> 级</w:t>
      </w:r>
    </w:p>
    <w:p w14:paraId="1C6DBE25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3.3.9快速角度校正</w:t>
      </w:r>
    </w:p>
    <w:p w14:paraId="3A6B2DF4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3.3.10支持频谱自动测量</w:t>
      </w:r>
    </w:p>
    <w:p w14:paraId="195A12EC">
      <w:pPr>
        <w:adjustRightInd w:val="0"/>
        <w:spacing w:line="400" w:lineRule="exact"/>
        <w:ind w:left="426"/>
        <w:jc w:val="left"/>
        <w:rPr>
          <w:rFonts w:ascii="微软雅黑" w:hAnsi="微软雅黑" w:eastAsia="微软雅黑"/>
          <w:b/>
          <w:color w:val="auto"/>
          <w:sz w:val="24"/>
        </w:rPr>
      </w:pPr>
      <w:r>
        <w:rPr>
          <w:rFonts w:hint="eastAsia" w:ascii="微软雅黑" w:hAnsi="微软雅黑" w:eastAsia="微软雅黑"/>
          <w:b/>
          <w:color w:val="auto"/>
          <w:sz w:val="24"/>
        </w:rPr>
        <w:t>4、测量功能</w:t>
      </w:r>
    </w:p>
    <w:p w14:paraId="6874918F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4.1具备常规测量：包括距离、周长、面积、预产期等</w:t>
      </w:r>
    </w:p>
    <w:p w14:paraId="38023E8B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4.2自定义测量快捷键：支持产科、心脏测量等</w:t>
      </w:r>
    </w:p>
    <w:p w14:paraId="14236DA9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4.</w:t>
      </w:r>
      <w:r>
        <w:rPr>
          <w:color w:val="auto"/>
          <w:sz w:val="24"/>
          <w:szCs w:val="20"/>
        </w:rPr>
        <w:t>3</w:t>
      </w:r>
      <w:r>
        <w:rPr>
          <w:rFonts w:hint="eastAsia"/>
          <w:color w:val="auto"/>
          <w:sz w:val="24"/>
          <w:szCs w:val="20"/>
        </w:rPr>
        <w:t>心功能自动测量软件,自动识别四腔心、两腔心、心肌边界，无需手动描记</w:t>
      </w:r>
    </w:p>
    <w:p w14:paraId="63ED9492">
      <w:pPr>
        <w:adjustRightInd w:val="0"/>
        <w:spacing w:line="400" w:lineRule="exact"/>
        <w:ind w:left="426"/>
        <w:jc w:val="left"/>
        <w:rPr>
          <w:rFonts w:ascii="微软雅黑" w:hAnsi="微软雅黑" w:eastAsia="微软雅黑"/>
          <w:b/>
          <w:color w:val="auto"/>
          <w:sz w:val="24"/>
        </w:rPr>
      </w:pPr>
      <w:r>
        <w:rPr>
          <w:rFonts w:hint="eastAsia" w:ascii="微软雅黑" w:hAnsi="微软雅黑" w:eastAsia="微软雅黑"/>
          <w:b/>
          <w:color w:val="auto"/>
          <w:sz w:val="24"/>
        </w:rPr>
        <w:t>5、检查存储和管理</w:t>
      </w:r>
    </w:p>
    <w:p w14:paraId="6C27E3F3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5.</w:t>
      </w:r>
      <w:r>
        <w:rPr>
          <w:color w:val="auto"/>
          <w:sz w:val="24"/>
          <w:szCs w:val="20"/>
        </w:rPr>
        <w:t>1</w:t>
      </w:r>
      <w:r>
        <w:rPr>
          <w:rFonts w:hint="eastAsia"/>
          <w:color w:val="auto"/>
          <w:sz w:val="24"/>
          <w:szCs w:val="20"/>
          <w:lang w:val="en-US" w:eastAsia="zh-CN"/>
        </w:rPr>
        <w:t>内置</w:t>
      </w:r>
      <w:r>
        <w:rPr>
          <w:rFonts w:hint="eastAsia"/>
          <w:color w:val="auto"/>
          <w:sz w:val="24"/>
          <w:szCs w:val="20"/>
        </w:rPr>
        <w:t>硬盘≥</w:t>
      </w:r>
      <w:r>
        <w:rPr>
          <w:color w:val="auto"/>
          <w:sz w:val="24"/>
          <w:szCs w:val="20"/>
        </w:rPr>
        <w:t xml:space="preserve">1T </w:t>
      </w:r>
    </w:p>
    <w:p w14:paraId="0E97B11C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5.</w:t>
      </w:r>
      <w:r>
        <w:rPr>
          <w:rFonts w:hint="eastAsia"/>
          <w:color w:val="auto"/>
          <w:sz w:val="24"/>
          <w:szCs w:val="20"/>
          <w:lang w:val="en-US" w:eastAsia="zh-CN"/>
        </w:rPr>
        <w:t>2</w:t>
      </w:r>
      <w:r>
        <w:rPr>
          <w:rFonts w:hint="eastAsia"/>
          <w:color w:val="auto"/>
          <w:sz w:val="24"/>
          <w:szCs w:val="20"/>
        </w:rPr>
        <w:t>内置超声工作站</w:t>
      </w:r>
    </w:p>
    <w:p w14:paraId="04843110">
      <w:pPr>
        <w:adjustRightInd w:val="0"/>
        <w:spacing w:line="400" w:lineRule="exact"/>
        <w:ind w:left="426"/>
        <w:jc w:val="left"/>
        <w:rPr>
          <w:rFonts w:hint="eastAsia" w:eastAsia="宋体"/>
          <w:color w:val="auto"/>
          <w:sz w:val="24"/>
          <w:szCs w:val="20"/>
          <w:lang w:val="en-US" w:eastAsia="zh-CN"/>
        </w:rPr>
      </w:pPr>
      <w:r>
        <w:rPr>
          <w:rFonts w:hint="eastAsia"/>
          <w:color w:val="auto"/>
          <w:sz w:val="24"/>
          <w:szCs w:val="20"/>
        </w:rPr>
        <w:t>5.</w:t>
      </w:r>
      <w:r>
        <w:rPr>
          <w:rFonts w:hint="eastAsia"/>
          <w:color w:val="auto"/>
          <w:sz w:val="24"/>
          <w:szCs w:val="20"/>
          <w:lang w:val="en-US" w:eastAsia="zh-CN"/>
        </w:rPr>
        <w:t>3</w:t>
      </w:r>
      <w:r>
        <w:rPr>
          <w:rFonts w:hint="eastAsia"/>
          <w:color w:val="auto"/>
          <w:sz w:val="24"/>
          <w:szCs w:val="20"/>
        </w:rPr>
        <w:t>多种导出图像格式</w:t>
      </w:r>
      <w:r>
        <w:rPr>
          <w:rFonts w:hint="eastAsia"/>
          <w:color w:val="auto"/>
          <w:sz w:val="24"/>
          <w:szCs w:val="20"/>
          <w:lang w:eastAsia="zh-CN"/>
        </w:rPr>
        <w:t>：</w:t>
      </w:r>
      <w:r>
        <w:rPr>
          <w:rFonts w:hint="eastAsia"/>
          <w:color w:val="auto"/>
          <w:sz w:val="24"/>
          <w:szCs w:val="20"/>
        </w:rPr>
        <w:t>导出、备份图像数据资料同时，可进行实时检查，不影响检查操作</w:t>
      </w:r>
      <w:r>
        <w:rPr>
          <w:rFonts w:hint="eastAsia"/>
          <w:color w:val="auto"/>
          <w:sz w:val="24"/>
          <w:szCs w:val="20"/>
          <w:lang w:eastAsia="zh-CN"/>
        </w:rPr>
        <w:t>。（</w:t>
      </w:r>
      <w:r>
        <w:rPr>
          <w:rFonts w:hint="eastAsia"/>
          <w:color w:val="auto"/>
          <w:sz w:val="24"/>
          <w:szCs w:val="20"/>
          <w:lang w:val="en-US" w:eastAsia="zh-CN"/>
        </w:rPr>
        <w:t>需提供实物图片作为证明</w:t>
      </w:r>
      <w:r>
        <w:rPr>
          <w:rFonts w:hint="eastAsia"/>
          <w:color w:val="auto"/>
          <w:sz w:val="24"/>
          <w:szCs w:val="20"/>
          <w:lang w:eastAsia="zh-CN"/>
        </w:rPr>
        <w:t>）</w:t>
      </w:r>
    </w:p>
    <w:p w14:paraId="6325C0DB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  <w:lang w:val="en-US" w:eastAsia="zh-CN"/>
        </w:rPr>
        <w:t xml:space="preserve">5.4 </w:t>
      </w:r>
      <w:r>
        <w:rPr>
          <w:rFonts w:hint="eastAsia"/>
          <w:color w:val="auto"/>
          <w:sz w:val="24"/>
          <w:szCs w:val="20"/>
        </w:rPr>
        <w:t>USB接口≥5个</w:t>
      </w:r>
    </w:p>
    <w:p w14:paraId="07AF58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FC009D"/>
    <w:rsid w:val="52433C0C"/>
    <w:rsid w:val="7443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1906</Words>
  <Characters>2340</Characters>
  <Lines>0</Lines>
  <Paragraphs>0</Paragraphs>
  <TotalTime>1</TotalTime>
  <ScaleCrop>false</ScaleCrop>
  <LinksUpToDate>false</LinksUpToDate>
  <CharactersWithSpaces>2378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2026-06-03T01:36:00Z</dcterms:created>
  <dc:creator>24428</dc:creator>
  <cp:lastModifiedBy>Administrator</cp:lastModifiedBy>
  <dcterms:modified xsi:type="dcterms:W3CDTF">2026-07-20T03:37:23Z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KSOTemplateDocerSaveRecord">
    <vt:lpwstr>eyJoZGlkIjoiMTNiOGYyOTU0NzUxNjNjM2IwM2ExOTVkNmI5NGQ2N2YifQ==</vt:lpwstr>
  </property>
  <property fmtid="{D5CDD505-2E9C-101B-9397-08002B2CF9AE}" pid="4" name="ICV">
    <vt:lpwstr>2ACEA6B4F2714E6080F5FC99EB09D395_12</vt:lpwstr>
  </property>
</Properties>
</file>