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1D5447">
      <w:pPr>
        <w:jc w:val="center"/>
        <w:rPr>
          <w:rFonts w:hint="default" w:ascii="宋体" w:hAnsi="宋体" w:eastAsia="宋体" w:cs="宋体"/>
          <w:lang w:val="en-US"/>
        </w:rPr>
      </w:pPr>
      <w:r>
        <w:rPr>
          <w:rFonts w:hint="eastAsia" w:ascii="宋体" w:hAnsi="宋体" w:eastAsia="宋体" w:cs="宋体"/>
          <w:b/>
          <w:bCs/>
          <w:sz w:val="44"/>
          <w:szCs w:val="44"/>
          <w:lang w:val="en-US" w:eastAsia="zh-CN"/>
        </w:rPr>
        <w:t>一体机参数</w:t>
      </w:r>
      <w:bookmarkStart w:id="0" w:name="_GoBack"/>
      <w:bookmarkEnd w:id="0"/>
    </w:p>
    <w:p w14:paraId="7505E509">
      <w:pPr>
        <w:widowControl/>
        <w:rPr>
          <w:rFonts w:hint="eastAsia" w:ascii="宋体" w:hAnsi="宋体" w:eastAsia="宋体"/>
          <w:bCs/>
          <w:szCs w:val="21"/>
        </w:rPr>
      </w:pPr>
      <w:r>
        <w:rPr>
          <w:rFonts w:hint="eastAsia" w:ascii="宋体" w:hAnsi="宋体" w:eastAsia="宋体"/>
          <w:bCs/>
          <w:szCs w:val="21"/>
        </w:rPr>
        <w:t>一、显示屏参数</w:t>
      </w:r>
    </w:p>
    <w:p w14:paraId="7E306EBF">
      <w:pPr>
        <w:widowControl/>
        <w:rPr>
          <w:rFonts w:hint="eastAsia" w:ascii="宋体" w:hAnsi="宋体" w:eastAsia="宋体"/>
          <w:bCs/>
          <w:szCs w:val="21"/>
        </w:rPr>
      </w:pPr>
      <w:r>
        <w:rPr>
          <w:rFonts w:hint="eastAsia" w:ascii="宋体" w:hAnsi="宋体" w:eastAsia="宋体"/>
          <w:bCs/>
          <w:szCs w:val="21"/>
        </w:rPr>
        <w:t>1.采用A规液晶显示屏，LED背光，屏幕尺寸≥86英寸，物理分辨率为UHD超高清4K，显示分辨率≥3840×2160，刷新率≥60Hz，显示比例16:9，可视角度≥178°。</w:t>
      </w:r>
    </w:p>
    <w:p w14:paraId="2315858E">
      <w:pPr>
        <w:widowControl/>
        <w:rPr>
          <w:rFonts w:hint="eastAsia" w:ascii="宋体" w:hAnsi="宋体" w:eastAsia="宋体"/>
          <w:b/>
          <w:szCs w:val="21"/>
        </w:rPr>
      </w:pPr>
      <w:r>
        <w:rPr>
          <w:rFonts w:hint="eastAsia" w:ascii="宋体" w:hAnsi="宋体" w:eastAsia="宋体"/>
          <w:bCs/>
          <w:szCs w:val="21"/>
        </w:rPr>
        <w:t>2.▲整机亮度：≥350cd/m²，对比度：≥4000:1，整机显示色域NTSC≥72%，在sRGB模式下可做到高色准△E≤1.5，还原真实教学色彩。</w:t>
      </w:r>
      <w:r>
        <w:rPr>
          <w:rFonts w:hint="eastAsia" w:ascii="宋体" w:hAnsi="宋体" w:eastAsia="宋体"/>
          <w:b/>
          <w:szCs w:val="21"/>
        </w:rPr>
        <w:t>（提供具备CNAS检测专用章的检测报告证明文件）</w:t>
      </w:r>
    </w:p>
    <w:p w14:paraId="0BB16F48">
      <w:pPr>
        <w:widowControl/>
        <w:rPr>
          <w:rFonts w:hint="eastAsia" w:ascii="宋体" w:hAnsi="宋体" w:eastAsia="宋体"/>
          <w:bCs/>
          <w:szCs w:val="21"/>
        </w:rPr>
      </w:pPr>
      <w:r>
        <w:rPr>
          <w:rFonts w:hint="eastAsia" w:ascii="宋体" w:hAnsi="宋体" w:eastAsia="宋体"/>
          <w:bCs/>
          <w:szCs w:val="21"/>
        </w:rPr>
        <w:t>3.▲整机背光系统采用DC调光技术，背光光源稳定无频闪，有效消除背光频闪，摄像设备拍摄时画面无条纹闪烁，不会出现可察觉的闪烁。</w:t>
      </w:r>
      <w:r>
        <w:rPr>
          <w:rFonts w:hint="eastAsia" w:ascii="宋体" w:hAnsi="宋体" w:eastAsia="宋体"/>
          <w:b/>
          <w:szCs w:val="21"/>
        </w:rPr>
        <w:t>（提供具备CNAS检测专用章的检测报告证明文件）</w:t>
      </w:r>
    </w:p>
    <w:p w14:paraId="3106D6B4">
      <w:pPr>
        <w:widowControl/>
        <w:rPr>
          <w:rFonts w:hint="eastAsia" w:ascii="宋体" w:hAnsi="宋体" w:eastAsia="宋体"/>
          <w:bCs/>
          <w:szCs w:val="21"/>
        </w:rPr>
      </w:pPr>
      <w:r>
        <w:rPr>
          <w:rFonts w:hint="eastAsia" w:ascii="宋体" w:hAnsi="宋体" w:eastAsia="宋体"/>
          <w:bCs/>
          <w:szCs w:val="21"/>
        </w:rPr>
        <w:t>4.整机液晶面板与防护钢化玻璃采用零贴合设计，钢化玻璃和液晶显示层间隙&lt;1mm，减少显示面板与玻璃间的偏光、散射，画面显示更加清晰通透、可视角度更广。</w:t>
      </w:r>
    </w:p>
    <w:p w14:paraId="6E677E0C">
      <w:pPr>
        <w:widowControl/>
        <w:rPr>
          <w:rFonts w:hint="eastAsia" w:ascii="宋体" w:hAnsi="宋体" w:eastAsia="宋体"/>
          <w:bCs/>
          <w:szCs w:val="21"/>
        </w:rPr>
      </w:pPr>
      <w:r>
        <w:rPr>
          <w:rFonts w:hint="eastAsia" w:ascii="宋体" w:hAnsi="宋体" w:eastAsia="宋体"/>
          <w:bCs/>
          <w:szCs w:val="21"/>
        </w:rPr>
        <w:t>二、整机规格参数</w:t>
      </w:r>
    </w:p>
    <w:p w14:paraId="135B7737">
      <w:pPr>
        <w:widowControl/>
        <w:rPr>
          <w:rFonts w:hint="eastAsia" w:ascii="宋体" w:hAnsi="宋体" w:eastAsia="宋体"/>
          <w:b/>
          <w:szCs w:val="21"/>
        </w:rPr>
      </w:pPr>
      <w:r>
        <w:rPr>
          <w:rFonts w:hint="eastAsia" w:ascii="宋体" w:hAnsi="宋体" w:eastAsia="宋体"/>
          <w:bCs/>
          <w:szCs w:val="21"/>
        </w:rPr>
        <w:t>1.▲内置安卓系统，CPU采用64位四核，配置不低于</w:t>
      </w:r>
      <w:r>
        <w:rPr>
          <w:rFonts w:hint="eastAsia"/>
        </w:rPr>
        <w:t xml:space="preserve"> Cortex-A73</w:t>
      </w:r>
      <w:r>
        <w:rPr>
          <w:rFonts w:hint="eastAsia" w:ascii="宋体" w:hAnsi="宋体" w:eastAsia="宋体"/>
          <w:bCs/>
          <w:szCs w:val="21"/>
        </w:rPr>
        <w:t>处理器，安卓系统版本≥14.0，内存不低于4GB DDR4，存储不低于32GB。</w:t>
      </w:r>
      <w:r>
        <w:rPr>
          <w:rFonts w:hint="eastAsia" w:ascii="宋体" w:hAnsi="宋体" w:eastAsia="宋体"/>
          <w:b/>
          <w:szCs w:val="21"/>
        </w:rPr>
        <w:t>（提供具备CNAS检测专用章的检测报告证明文件）</w:t>
      </w:r>
    </w:p>
    <w:p w14:paraId="36F93F57">
      <w:pPr>
        <w:widowControl/>
        <w:rPr>
          <w:rFonts w:hint="eastAsia" w:ascii="宋体" w:hAnsi="宋体" w:eastAsia="宋体"/>
          <w:bCs/>
          <w:szCs w:val="21"/>
        </w:rPr>
      </w:pPr>
      <w:r>
        <w:rPr>
          <w:rFonts w:hint="eastAsia" w:ascii="宋体" w:hAnsi="宋体" w:eastAsia="宋体"/>
          <w:bCs/>
          <w:szCs w:val="21"/>
        </w:rPr>
        <w:t>2.▲整机具备不低于6个前置接口，包括3个USB3.0，1路Type C接口，1个HDMI2.0输入接口、1个Touch触控USB Type-B接口，前置接口具备中文标识，方便识别与使用。</w:t>
      </w:r>
      <w:r>
        <w:rPr>
          <w:rFonts w:hint="eastAsia" w:ascii="宋体" w:hAnsi="宋体" w:eastAsia="宋体"/>
          <w:b/>
          <w:szCs w:val="21"/>
        </w:rPr>
        <w:t>（提供具备CNAS检测专用章的检测报告证明文件）</w:t>
      </w:r>
    </w:p>
    <w:p w14:paraId="12FFB597">
      <w:pPr>
        <w:widowControl/>
        <w:rPr>
          <w:rFonts w:hint="eastAsia" w:ascii="宋体" w:hAnsi="宋体" w:eastAsia="宋体"/>
          <w:bCs/>
          <w:szCs w:val="21"/>
        </w:rPr>
      </w:pPr>
      <w:r>
        <w:rPr>
          <w:rFonts w:hint="eastAsia" w:ascii="宋体" w:hAnsi="宋体" w:eastAsia="宋体"/>
          <w:bCs/>
          <w:szCs w:val="21"/>
        </w:rPr>
        <w:t>3.整机具备不低于10个后置接口，包括1个USB2.0接口,1个USB3.0 接口,1个 USB Touch接口，2个 HDMI2.0 输入接口，1个 RJ45 网络接口(支持安卓和 Windows 双系统上网)，1个RS232 输入接口，1个Line out 3.5mm 音频输出接口,1个Mic IN 3.5mm音频输入接口、1个optical 光音频输出接口、1个 OPS 80pin 接口。</w:t>
      </w:r>
    </w:p>
    <w:p w14:paraId="76E6122E">
      <w:pPr>
        <w:widowControl/>
        <w:rPr>
          <w:rFonts w:hint="eastAsia" w:ascii="宋体" w:hAnsi="宋体" w:eastAsia="宋体"/>
          <w:b/>
          <w:szCs w:val="21"/>
        </w:rPr>
      </w:pPr>
      <w:r>
        <w:rPr>
          <w:rFonts w:hint="eastAsia" w:ascii="宋体" w:hAnsi="宋体" w:eastAsia="宋体"/>
          <w:bCs/>
          <w:szCs w:val="21"/>
        </w:rPr>
        <w:t>4.整机内置蓝牙模块，蓝牙协议支持不低于5.4版本，工作距离≥12米，可连接蓝牙音响等外部蓝牙设备。</w:t>
      </w:r>
    </w:p>
    <w:p w14:paraId="735474FB">
      <w:pPr>
        <w:widowControl/>
        <w:rPr>
          <w:rFonts w:hint="eastAsia" w:ascii="宋体" w:hAnsi="宋体" w:eastAsia="宋体"/>
          <w:b/>
          <w:szCs w:val="21"/>
        </w:rPr>
      </w:pPr>
      <w:r>
        <w:rPr>
          <w:rFonts w:hint="eastAsia" w:ascii="宋体" w:hAnsi="宋体" w:eastAsia="宋体"/>
          <w:bCs/>
          <w:szCs w:val="21"/>
        </w:rPr>
        <w:t>5.▲前置物理按键不低于8个，支持复合功能，采用中文标识，功能包括但不限于电源、护眼、设置、返回、主页、录屏、自定义，自定义包括但不限于返回内置电脑、白板、批注、截图功能等功能，快速帮助教师实现功能切换。</w:t>
      </w:r>
      <w:r>
        <w:rPr>
          <w:rFonts w:hint="eastAsia" w:ascii="宋体" w:hAnsi="宋体" w:eastAsia="宋体"/>
          <w:b/>
          <w:szCs w:val="21"/>
        </w:rPr>
        <w:t>（提供具备CNAS检测专用章的检测报告证明文件）</w:t>
      </w:r>
    </w:p>
    <w:p w14:paraId="0A18AE35">
      <w:pPr>
        <w:widowControl/>
        <w:rPr>
          <w:rFonts w:hint="eastAsia" w:ascii="宋体" w:hAnsi="宋体" w:eastAsia="宋体"/>
          <w:bCs/>
          <w:szCs w:val="21"/>
        </w:rPr>
      </w:pPr>
      <w:r>
        <w:rPr>
          <w:rFonts w:hint="eastAsia" w:ascii="宋体" w:hAnsi="宋体" w:eastAsia="宋体"/>
          <w:bCs/>
          <w:szCs w:val="21"/>
        </w:rPr>
        <w:t>6.内置不低于2.2声道音箱，包含低音单元，额定总功率不低于30W。</w:t>
      </w:r>
    </w:p>
    <w:p w14:paraId="6FDFE5D1">
      <w:pPr>
        <w:widowControl/>
        <w:rPr>
          <w:rFonts w:hint="eastAsia" w:ascii="宋体" w:hAnsi="宋体" w:eastAsia="宋体"/>
          <w:b/>
          <w:szCs w:val="21"/>
        </w:rPr>
      </w:pPr>
      <w:r>
        <w:rPr>
          <w:rFonts w:hint="eastAsia" w:ascii="宋体" w:hAnsi="宋体" w:eastAsia="宋体"/>
          <w:bCs/>
          <w:szCs w:val="21"/>
        </w:rPr>
        <w:t>7.▲整机支持2.4G&amp;5G双频段，支持WIFI6。</w:t>
      </w:r>
      <w:r>
        <w:rPr>
          <w:rFonts w:hint="eastAsia" w:ascii="宋体" w:hAnsi="宋体" w:eastAsia="宋体"/>
          <w:b/>
          <w:szCs w:val="21"/>
        </w:rPr>
        <w:t>（提供具备CNAS检测专用章的检测报告证明文件）</w:t>
      </w:r>
    </w:p>
    <w:p w14:paraId="7B807676">
      <w:pPr>
        <w:widowControl/>
        <w:rPr>
          <w:rFonts w:hint="eastAsia" w:ascii="宋体" w:hAnsi="宋体" w:eastAsia="宋体"/>
          <w:b/>
          <w:szCs w:val="21"/>
        </w:rPr>
      </w:pPr>
      <w:r>
        <w:rPr>
          <w:rFonts w:hint="eastAsia" w:ascii="宋体" w:hAnsi="宋体" w:eastAsia="宋体"/>
          <w:bCs/>
          <w:szCs w:val="21"/>
        </w:rPr>
        <w:t>8.▲整机支持一键启动录屏功能，录屏支持安卓系统和内置电脑系统下录屏，并支持两个系统切换录屏不中断。</w:t>
      </w:r>
      <w:r>
        <w:rPr>
          <w:rFonts w:hint="eastAsia" w:ascii="宋体" w:hAnsi="宋体" w:eastAsia="宋体"/>
          <w:b/>
          <w:szCs w:val="21"/>
        </w:rPr>
        <w:t>（提供具备CNAS检测专用章的检测报告证明文件）</w:t>
      </w:r>
    </w:p>
    <w:p w14:paraId="0A4D90AB">
      <w:pPr>
        <w:widowControl/>
        <w:rPr>
          <w:rFonts w:hint="eastAsia" w:ascii="宋体" w:hAnsi="宋体" w:eastAsia="宋体"/>
          <w:bCs/>
          <w:szCs w:val="21"/>
        </w:rPr>
      </w:pPr>
      <w:r>
        <w:rPr>
          <w:rFonts w:hint="eastAsia" w:ascii="宋体" w:hAnsi="宋体" w:eastAsia="宋体"/>
          <w:bCs/>
          <w:szCs w:val="21"/>
        </w:rPr>
        <w:t>9.前置USB接口支持Windows 及Android 双系统读取，将U盘插入任意前置USB接口，均能被Windows及Android 系统识别。</w:t>
      </w:r>
    </w:p>
    <w:p w14:paraId="5CB3B714">
      <w:pPr>
        <w:widowControl/>
        <w:rPr>
          <w:rFonts w:hint="eastAsia" w:ascii="宋体" w:hAnsi="宋体" w:eastAsia="宋体"/>
          <w:bCs/>
          <w:szCs w:val="21"/>
        </w:rPr>
      </w:pPr>
      <w:r>
        <w:rPr>
          <w:rFonts w:hint="eastAsia" w:ascii="宋体" w:hAnsi="宋体" w:eastAsia="宋体"/>
          <w:bCs/>
          <w:szCs w:val="21"/>
        </w:rPr>
        <w:t>10.支持单独听功能，显示屏熄屏关闭后，在黑屏状态下，可进行音频播放。</w:t>
      </w:r>
    </w:p>
    <w:p w14:paraId="758354A0">
      <w:pPr>
        <w:widowControl/>
        <w:rPr>
          <w:rFonts w:hint="eastAsia" w:ascii="宋体" w:hAnsi="宋体" w:eastAsia="宋体"/>
          <w:b/>
          <w:szCs w:val="21"/>
        </w:rPr>
      </w:pPr>
      <w:r>
        <w:rPr>
          <w:rFonts w:hint="eastAsia" w:ascii="宋体" w:hAnsi="宋体" w:eastAsia="宋体"/>
          <w:bCs/>
          <w:szCs w:val="21"/>
        </w:rPr>
        <w:t>11.▲无需借助PC，内置专业硬件自检维护工具，不接受第三方工具，可一键进行硬件自检，包括但不限于对OPS电脑状态、网络状态、光强进行故障提示。</w:t>
      </w:r>
      <w:r>
        <w:rPr>
          <w:rFonts w:hint="eastAsia" w:ascii="宋体" w:hAnsi="宋体" w:eastAsia="宋体"/>
          <w:b/>
          <w:szCs w:val="21"/>
        </w:rPr>
        <w:t>（提供具备CNAS检测专用章的检测报告证明文件）</w:t>
      </w:r>
    </w:p>
    <w:p w14:paraId="4A528093">
      <w:pPr>
        <w:widowControl/>
        <w:rPr>
          <w:rFonts w:hint="eastAsia" w:ascii="宋体" w:hAnsi="宋体" w:eastAsia="宋体"/>
          <w:b/>
          <w:szCs w:val="21"/>
        </w:rPr>
      </w:pPr>
      <w:r>
        <w:rPr>
          <w:rFonts w:hint="eastAsia" w:ascii="宋体" w:hAnsi="宋体" w:eastAsia="宋体"/>
          <w:bCs/>
          <w:szCs w:val="21"/>
        </w:rPr>
        <w:t>12.▲整机在无内置OPS电脑情况下，安卓系统可通过有线网络接入互联网也可通过WIFI接入无线网络访问网页或观看在线视频。</w:t>
      </w:r>
      <w:r>
        <w:rPr>
          <w:rFonts w:hint="eastAsia" w:ascii="宋体" w:hAnsi="宋体" w:eastAsia="宋体"/>
          <w:b/>
          <w:szCs w:val="21"/>
        </w:rPr>
        <w:t>（提供具备CNAS检测专用章的检测报告证明文件）</w:t>
      </w:r>
    </w:p>
    <w:p w14:paraId="5A1B6A62">
      <w:pPr>
        <w:widowControl/>
        <w:rPr>
          <w:rFonts w:hint="eastAsia" w:ascii="宋体" w:hAnsi="宋体" w:eastAsia="宋体"/>
          <w:bCs/>
          <w:szCs w:val="21"/>
        </w:rPr>
      </w:pPr>
      <w:r>
        <w:rPr>
          <w:rFonts w:hint="eastAsia" w:ascii="宋体" w:hAnsi="宋体" w:eastAsia="宋体"/>
          <w:bCs/>
          <w:szCs w:val="21"/>
        </w:rPr>
        <w:t>三、触控参数</w:t>
      </w:r>
    </w:p>
    <w:p w14:paraId="68CD096A">
      <w:pPr>
        <w:widowControl/>
        <w:rPr>
          <w:rFonts w:hint="eastAsia" w:ascii="宋体" w:hAnsi="宋体" w:eastAsia="宋体"/>
          <w:b/>
          <w:szCs w:val="21"/>
        </w:rPr>
      </w:pPr>
      <w:r>
        <w:rPr>
          <w:rFonts w:hint="eastAsia" w:ascii="宋体" w:hAnsi="宋体" w:eastAsia="宋体"/>
          <w:bCs/>
          <w:szCs w:val="21"/>
        </w:rPr>
        <w:t>1.▲触控技术：整机系统和Windows系统支持不小于40点触控，无需安装驱动和校准定位。</w:t>
      </w:r>
      <w:r>
        <w:rPr>
          <w:rFonts w:hint="eastAsia" w:ascii="宋体" w:hAnsi="宋体" w:eastAsia="宋体"/>
          <w:b/>
          <w:szCs w:val="21"/>
        </w:rPr>
        <w:t>（提供具备CNAS检测专用章的检测报告证明文件）</w:t>
      </w:r>
    </w:p>
    <w:p w14:paraId="1CEF2338">
      <w:pPr>
        <w:widowControl/>
        <w:rPr>
          <w:rFonts w:hint="eastAsia" w:ascii="宋体" w:hAnsi="宋体" w:eastAsia="宋体"/>
          <w:b/>
          <w:szCs w:val="21"/>
        </w:rPr>
      </w:pPr>
      <w:r>
        <w:rPr>
          <w:rFonts w:hint="eastAsia" w:ascii="宋体" w:hAnsi="宋体" w:eastAsia="宋体"/>
          <w:bCs/>
          <w:szCs w:val="21"/>
        </w:rPr>
        <w:t>2.支持快速息屏，支持五指长按大屏可快速息屏，短按电源键即可点亮大屏。</w:t>
      </w:r>
    </w:p>
    <w:p w14:paraId="1D26CA8D">
      <w:pPr>
        <w:widowControl/>
        <w:rPr>
          <w:rFonts w:hint="eastAsia" w:ascii="宋体" w:hAnsi="宋体" w:eastAsia="宋体"/>
          <w:bCs/>
          <w:szCs w:val="21"/>
        </w:rPr>
      </w:pPr>
      <w:r>
        <w:rPr>
          <w:rFonts w:hint="eastAsia" w:ascii="宋体" w:hAnsi="宋体" w:eastAsia="宋体"/>
          <w:bCs/>
          <w:szCs w:val="21"/>
        </w:rPr>
        <w:t>四、摄像头和拾音麦。</w:t>
      </w:r>
    </w:p>
    <w:p w14:paraId="74354754">
      <w:pPr>
        <w:widowControl/>
        <w:rPr>
          <w:rFonts w:hint="eastAsia" w:ascii="宋体" w:hAnsi="宋体" w:eastAsia="宋体"/>
          <w:bCs/>
          <w:szCs w:val="21"/>
        </w:rPr>
      </w:pPr>
      <w:r>
        <w:rPr>
          <w:rFonts w:hint="eastAsia" w:ascii="宋体" w:hAnsi="宋体" w:eastAsia="宋体"/>
          <w:bCs/>
          <w:szCs w:val="21"/>
        </w:rPr>
        <w:t>3.▲单手提笔书写时，掌托贴着整机表面的钢化玻璃时，系统能自动滤除掌托对触控识别的影响，书写笔能正常书写。</w:t>
      </w:r>
      <w:r>
        <w:rPr>
          <w:rFonts w:hint="eastAsia" w:ascii="宋体" w:hAnsi="宋体" w:eastAsia="宋体"/>
          <w:b/>
          <w:szCs w:val="21"/>
        </w:rPr>
        <w:t>（提供具备CNAS检测专用章的检测报告证明文件）</w:t>
      </w:r>
    </w:p>
    <w:p w14:paraId="3AFE65FD">
      <w:pPr>
        <w:widowControl/>
        <w:rPr>
          <w:rFonts w:hint="eastAsia" w:ascii="宋体" w:hAnsi="宋体" w:eastAsia="宋体"/>
          <w:b/>
          <w:szCs w:val="21"/>
        </w:rPr>
      </w:pPr>
      <w:r>
        <w:rPr>
          <w:rFonts w:hint="eastAsia" w:ascii="宋体" w:hAnsi="宋体" w:eastAsia="宋体"/>
          <w:bCs/>
          <w:szCs w:val="21"/>
        </w:rPr>
        <w:t>1.▲整机内置非独立不低于2400万像素的高清摄像头，整机支持输出摄像头视场角≥120度。</w:t>
      </w:r>
      <w:r>
        <w:rPr>
          <w:rFonts w:hint="eastAsia" w:ascii="宋体" w:hAnsi="宋体" w:eastAsia="宋体"/>
          <w:b/>
          <w:szCs w:val="21"/>
        </w:rPr>
        <w:t>（提供具备CNAS检测专用章的检测报告证明文件）</w:t>
      </w:r>
    </w:p>
    <w:p w14:paraId="4C9B7A25">
      <w:pPr>
        <w:widowControl/>
        <w:rPr>
          <w:rFonts w:hint="eastAsia" w:ascii="宋体" w:hAnsi="宋体" w:eastAsia="宋体"/>
          <w:b/>
          <w:szCs w:val="21"/>
        </w:rPr>
      </w:pPr>
      <w:r>
        <w:rPr>
          <w:rFonts w:hint="eastAsia" w:ascii="宋体" w:hAnsi="宋体" w:eastAsia="宋体"/>
          <w:bCs/>
          <w:szCs w:val="21"/>
        </w:rPr>
        <w:t>2.整机内置非独立外扩展的不低于8阵列降噪麦克风，支持回音消除，可识别距离不小于12米，拾音角度≥180 度。</w:t>
      </w:r>
    </w:p>
    <w:p w14:paraId="03A9B21D">
      <w:pPr>
        <w:widowControl/>
        <w:rPr>
          <w:rFonts w:hint="eastAsia" w:ascii="宋体" w:hAnsi="宋体" w:eastAsia="宋体"/>
          <w:bCs/>
          <w:szCs w:val="21"/>
        </w:rPr>
      </w:pPr>
      <w:r>
        <w:rPr>
          <w:rFonts w:hint="eastAsia" w:ascii="宋体" w:hAnsi="宋体" w:eastAsia="宋体"/>
          <w:bCs/>
          <w:szCs w:val="21"/>
        </w:rPr>
        <w:t>五、应用软件</w:t>
      </w:r>
    </w:p>
    <w:p w14:paraId="2022BFC1">
      <w:pPr>
        <w:widowControl/>
        <w:rPr>
          <w:rFonts w:hint="eastAsia" w:ascii="宋体" w:hAnsi="宋体" w:eastAsia="宋体"/>
          <w:b/>
          <w:szCs w:val="21"/>
        </w:rPr>
      </w:pPr>
      <w:r>
        <w:rPr>
          <w:rFonts w:hint="eastAsia" w:ascii="宋体" w:hAnsi="宋体" w:eastAsia="宋体"/>
          <w:bCs/>
          <w:szCs w:val="21"/>
        </w:rPr>
        <w:t>1.▲整机全通道支持在任意应用下打开墨水屏显示模式，墨水屏模式可和纸质护眼模式进行双模式叠加。</w:t>
      </w:r>
      <w:r>
        <w:rPr>
          <w:rFonts w:hint="eastAsia" w:ascii="宋体" w:hAnsi="宋体" w:eastAsia="宋体"/>
          <w:b/>
          <w:szCs w:val="21"/>
        </w:rPr>
        <w:t>（提供具备CNAS检测专用章的检测报告证明文件）</w:t>
      </w:r>
    </w:p>
    <w:p w14:paraId="702311F2">
      <w:pPr>
        <w:widowControl/>
        <w:rPr>
          <w:rFonts w:hint="eastAsia" w:ascii="宋体" w:hAnsi="宋体" w:eastAsia="宋体"/>
          <w:b/>
          <w:szCs w:val="21"/>
        </w:rPr>
      </w:pPr>
      <w:r>
        <w:rPr>
          <w:rFonts w:hint="eastAsia" w:ascii="宋体" w:hAnsi="宋体" w:eastAsia="宋体"/>
          <w:bCs/>
          <w:szCs w:val="21"/>
        </w:rPr>
        <w:t>2.▲支持任意通道下（不仅限于Android、Windows、HDMI），可以在任意通道任意画面任意软件所有显示内容下实现画面纹理的实时调整；支持纸质纹理：牛皮纸、素描纸、宣纸、水彩纸、水纹纸，支持纹理强度调节；支持色温调节。</w:t>
      </w:r>
      <w:r>
        <w:rPr>
          <w:rFonts w:hint="eastAsia" w:ascii="宋体" w:hAnsi="宋体" w:eastAsia="宋体"/>
          <w:b/>
          <w:szCs w:val="21"/>
        </w:rPr>
        <w:t>（提供具备CNAS检测专用章的检测报告证明文件）</w:t>
      </w:r>
    </w:p>
    <w:p w14:paraId="0C747205">
      <w:pPr>
        <w:widowControl/>
        <w:rPr>
          <w:rFonts w:hint="eastAsia" w:ascii="宋体" w:hAnsi="宋体" w:eastAsia="宋体"/>
          <w:b/>
          <w:szCs w:val="21"/>
        </w:rPr>
      </w:pPr>
      <w:r>
        <w:rPr>
          <w:rFonts w:hint="eastAsia" w:ascii="宋体" w:hAnsi="宋体" w:eastAsia="宋体"/>
          <w:bCs/>
          <w:szCs w:val="21"/>
        </w:rPr>
        <w:t>3.▲侧边栏相关工具支持浮窗化，可在 OPS 或其他通道下打开侧边栏工具窗口化显示，无需切换通道打开应用。</w:t>
      </w:r>
      <w:r>
        <w:rPr>
          <w:rFonts w:hint="eastAsia" w:ascii="宋体" w:hAnsi="宋体" w:eastAsia="宋体"/>
          <w:b/>
          <w:szCs w:val="21"/>
        </w:rPr>
        <w:t>（提供具备CNAS检测专用章的检测报告证明文件）</w:t>
      </w:r>
    </w:p>
    <w:p w14:paraId="6A46DC17">
      <w:pPr>
        <w:widowControl/>
        <w:rPr>
          <w:rFonts w:hint="eastAsia" w:ascii="宋体" w:hAnsi="宋体" w:eastAsia="宋体"/>
          <w:b/>
          <w:szCs w:val="21"/>
        </w:rPr>
      </w:pPr>
      <w:r>
        <w:rPr>
          <w:rFonts w:hint="eastAsia" w:ascii="宋体" w:hAnsi="宋体" w:eastAsia="宋体"/>
          <w:bCs/>
          <w:szCs w:val="21"/>
        </w:rPr>
        <w:t>4.▲支持两指调用悬浮菜单功能，可跟随手势位置显示在对应位置。悬浮菜单可在任意信号源通道下均可调出使用，且支持移动到屏幕任意位置。悬浮菜单默认支持6个快捷应用,快速应用可自定义，悬浮菜单中的应用可根据使用需求进行不少于32 种应用或功能的替换。悬浮菜单中的应用可根据使用需求进行应用或功能的替换。</w:t>
      </w:r>
      <w:r>
        <w:rPr>
          <w:rFonts w:hint="eastAsia" w:ascii="宋体" w:hAnsi="宋体" w:eastAsia="宋体"/>
          <w:b/>
          <w:szCs w:val="21"/>
        </w:rPr>
        <w:t>（提供具备CNAS检测专用章的检测报告证明文件）</w:t>
      </w:r>
    </w:p>
    <w:p w14:paraId="3B7659FD">
      <w:pPr>
        <w:widowControl/>
        <w:rPr>
          <w:rFonts w:hint="eastAsia" w:ascii="宋体" w:hAnsi="宋体" w:eastAsia="宋体"/>
          <w:b/>
          <w:szCs w:val="21"/>
        </w:rPr>
      </w:pPr>
      <w:r>
        <w:rPr>
          <w:rFonts w:hint="eastAsia" w:ascii="宋体" w:hAnsi="宋体" w:eastAsia="宋体"/>
          <w:bCs/>
          <w:szCs w:val="21"/>
        </w:rPr>
        <w:t>5.▲具备任意通道下的左右双侧边栏按键设计,侧边栏支持开启与收起。侧边栏具备至少以下常用功能:主页、返回、多任务、支持小工具及应用快捷打开，支持不少于20种小工具、支持亮度及声音的快速调节，支持信号源、关机、重启、休眠及0SD菜单的快速调整。</w:t>
      </w:r>
      <w:r>
        <w:rPr>
          <w:rFonts w:hint="eastAsia" w:ascii="宋体" w:hAnsi="宋体" w:eastAsia="宋体"/>
          <w:b/>
          <w:szCs w:val="21"/>
        </w:rPr>
        <w:t>（提供具备CNAS检测专用章的检测报告证明文件）</w:t>
      </w:r>
    </w:p>
    <w:p w14:paraId="46670D83">
      <w:pPr>
        <w:widowControl/>
        <w:rPr>
          <w:rFonts w:hint="eastAsia" w:ascii="宋体" w:hAnsi="宋体" w:eastAsia="宋体"/>
          <w:bCs/>
          <w:szCs w:val="21"/>
        </w:rPr>
      </w:pPr>
      <w:r>
        <w:rPr>
          <w:rFonts w:hint="eastAsia" w:ascii="宋体" w:hAnsi="宋体" w:eastAsia="宋体"/>
          <w:bCs/>
          <w:szCs w:val="21"/>
        </w:rPr>
        <w:t>6、支持侧边栏快速打开OSD菜单，OSD菜单可支持调节声音、屏幕、显示、调整，屏幕调整包含 护眼模式、像素偏移、自动背光、自动节能。</w:t>
      </w:r>
    </w:p>
    <w:p w14:paraId="7A7E22D1">
      <w:pPr>
        <w:widowControl/>
        <w:rPr>
          <w:rFonts w:hint="eastAsia" w:ascii="宋体" w:hAnsi="宋体" w:eastAsia="宋体"/>
          <w:bCs/>
          <w:szCs w:val="21"/>
        </w:rPr>
      </w:pPr>
      <w:r>
        <w:rPr>
          <w:rFonts w:hint="eastAsia" w:ascii="宋体" w:hAnsi="宋体" w:eastAsia="宋体"/>
          <w:bCs/>
          <w:szCs w:val="21"/>
        </w:rPr>
        <w:t>7、侧边栏支持投屏码显示，可快速显示投屏码在侧边栏，方便查看。</w:t>
      </w:r>
    </w:p>
    <w:p w14:paraId="540AB006">
      <w:pPr>
        <w:widowControl/>
        <w:rPr>
          <w:rFonts w:hint="eastAsia" w:ascii="宋体" w:hAnsi="宋体" w:eastAsia="宋体"/>
          <w:b/>
          <w:szCs w:val="21"/>
        </w:rPr>
      </w:pPr>
      <w:r>
        <w:rPr>
          <w:rFonts w:hint="eastAsia" w:ascii="宋体" w:hAnsi="宋体" w:eastAsia="宋体"/>
          <w:bCs/>
          <w:szCs w:val="21"/>
        </w:rPr>
        <w:t>8.▲整机支持手机快速传屏功能，当手机接触到大屏 NFC后，手机即可快速选择将手机画面内容及声音内容传至大屏，同时大屏可反控手机画面内容。</w:t>
      </w:r>
      <w:r>
        <w:rPr>
          <w:rFonts w:hint="eastAsia" w:ascii="宋体" w:hAnsi="宋体" w:eastAsia="宋体"/>
          <w:b/>
          <w:szCs w:val="21"/>
        </w:rPr>
        <w:t>（提供具备CNAS检测专用章的检测报告证明文件）</w:t>
      </w:r>
    </w:p>
    <w:p w14:paraId="390FB903">
      <w:pPr>
        <w:widowControl/>
        <w:rPr>
          <w:rFonts w:hint="eastAsia" w:ascii="宋体" w:hAnsi="宋体" w:eastAsia="宋体"/>
          <w:bCs/>
          <w:szCs w:val="21"/>
        </w:rPr>
      </w:pPr>
      <w:r>
        <w:rPr>
          <w:rFonts w:hint="eastAsia" w:ascii="宋体" w:hAnsi="宋体" w:eastAsia="宋体"/>
          <w:bCs/>
          <w:szCs w:val="21"/>
        </w:rPr>
        <w:t>9.支持手势识别功能，支持五指长按、五指左滑、五指右滑、五指抓取、五指下滑手势，可将各手势滑动方向定义为“无、主页、返回、截屏、熄屏、应用切换及多任务操作。</w:t>
      </w:r>
    </w:p>
    <w:p w14:paraId="2B3971F9">
      <w:pPr>
        <w:widowControl/>
        <w:rPr>
          <w:rFonts w:hint="eastAsia" w:ascii="宋体" w:hAnsi="宋体" w:eastAsia="宋体"/>
          <w:bCs/>
          <w:szCs w:val="21"/>
        </w:rPr>
      </w:pPr>
      <w:r>
        <w:rPr>
          <w:rFonts w:hint="eastAsia" w:ascii="宋体" w:hAnsi="宋体" w:eastAsia="宋体"/>
          <w:bCs/>
          <w:szCs w:val="21"/>
        </w:rPr>
        <w:t>10.▲整机可通过U盘一键导入、导出本机配置信息。</w:t>
      </w:r>
      <w:r>
        <w:rPr>
          <w:rFonts w:hint="eastAsia" w:ascii="宋体" w:hAnsi="宋体" w:eastAsia="宋体"/>
          <w:b/>
          <w:szCs w:val="21"/>
        </w:rPr>
        <w:t>（提供具备CNAS检测专用章的检测报告证明文件）</w:t>
      </w:r>
    </w:p>
    <w:p w14:paraId="55D614AE">
      <w:pPr>
        <w:widowControl/>
        <w:rPr>
          <w:rFonts w:hint="eastAsia" w:ascii="宋体" w:hAnsi="宋体" w:eastAsia="宋体"/>
          <w:bCs/>
          <w:szCs w:val="21"/>
        </w:rPr>
      </w:pPr>
      <w:r>
        <w:rPr>
          <w:rFonts w:hint="eastAsia" w:ascii="宋体" w:hAnsi="宋体" w:eastAsia="宋体"/>
          <w:bCs/>
          <w:szCs w:val="21"/>
        </w:rPr>
        <w:t>11.▲整机支持不少于30种系统语言设置。</w:t>
      </w:r>
      <w:r>
        <w:rPr>
          <w:rFonts w:hint="eastAsia" w:ascii="宋体" w:hAnsi="宋体" w:eastAsia="宋体"/>
          <w:b/>
          <w:szCs w:val="21"/>
        </w:rPr>
        <w:t>（提供具备CNAS检测专用章的检测报告证明文件）</w:t>
      </w:r>
    </w:p>
    <w:p w14:paraId="10E42C08">
      <w:pPr>
        <w:widowControl/>
        <w:rPr>
          <w:rFonts w:hint="eastAsia" w:ascii="宋体" w:hAnsi="宋体" w:eastAsia="宋体"/>
          <w:bCs/>
          <w:szCs w:val="21"/>
        </w:rPr>
      </w:pPr>
      <w:r>
        <w:rPr>
          <w:rFonts w:hint="eastAsia" w:ascii="宋体" w:hAnsi="宋体" w:eastAsia="宋体"/>
          <w:bCs/>
          <w:szCs w:val="21"/>
        </w:rPr>
        <w:t>12.▲整机支持AI声场和AI画质功能，打开AI声场功能后可根据当前声音情况调整整机声音，适应环境声音；打开AI画质功能后可根据当前屏幕显示情况，自动调整到适合当前屏幕的画质参数，适应屏幕画面。</w:t>
      </w:r>
      <w:r>
        <w:rPr>
          <w:rFonts w:hint="eastAsia" w:ascii="宋体" w:hAnsi="宋体" w:eastAsia="宋体"/>
          <w:b/>
          <w:szCs w:val="21"/>
        </w:rPr>
        <w:t>（提供具备CNAS检测专用章的检测报告证明文件）</w:t>
      </w:r>
    </w:p>
    <w:p w14:paraId="1C79FA10">
      <w:pPr>
        <w:widowControl/>
        <w:rPr>
          <w:rFonts w:hint="eastAsia" w:ascii="宋体" w:hAnsi="宋体" w:eastAsia="宋体"/>
          <w:b/>
          <w:szCs w:val="21"/>
        </w:rPr>
      </w:pPr>
      <w:r>
        <w:rPr>
          <w:rFonts w:hint="eastAsia" w:ascii="宋体" w:hAnsi="宋体" w:eastAsia="宋体"/>
          <w:bCs/>
          <w:szCs w:val="21"/>
        </w:rPr>
        <w:t>13.▲整机支持在信号源内可快速切换至直播通道，显示直播内容，方便老师快速展示校园第一课或学校电视台等内容。</w:t>
      </w:r>
      <w:r>
        <w:rPr>
          <w:rFonts w:hint="eastAsia" w:ascii="宋体" w:hAnsi="宋体" w:eastAsia="宋体"/>
          <w:b/>
          <w:szCs w:val="21"/>
        </w:rPr>
        <w:t>（提供具备CNAS检测专用章的检测报告证明文件）</w:t>
      </w:r>
    </w:p>
    <w:p w14:paraId="0E7AF269">
      <w:pPr>
        <w:widowControl/>
        <w:rPr>
          <w:rFonts w:hint="eastAsia" w:ascii="宋体" w:hAnsi="宋体" w:eastAsia="宋体"/>
          <w:bCs/>
          <w:szCs w:val="21"/>
        </w:rPr>
      </w:pPr>
      <w:r>
        <w:rPr>
          <w:rFonts w:hint="eastAsia" w:ascii="宋体" w:hAnsi="宋体" w:eastAsia="宋体"/>
          <w:bCs/>
          <w:szCs w:val="21"/>
        </w:rPr>
        <w:t>14.整机支持在关机状态下长按电源键进入安全模式，可支持Android 还原、ops 还原、硬件检测相关功能。</w:t>
      </w:r>
    </w:p>
    <w:p w14:paraId="1DB25B45">
      <w:pPr>
        <w:widowControl/>
        <w:rPr>
          <w:rFonts w:hint="eastAsia" w:ascii="宋体" w:hAnsi="宋体" w:eastAsia="宋体"/>
          <w:bCs/>
          <w:szCs w:val="21"/>
        </w:rPr>
      </w:pPr>
      <w:r>
        <w:rPr>
          <w:rFonts w:hint="eastAsia" w:ascii="宋体" w:hAnsi="宋体" w:eastAsia="宋体"/>
          <w:bCs/>
          <w:szCs w:val="21"/>
        </w:rPr>
        <w:t>15.整机支持屏蔽整机蓝牙Wifi，热点功能，屏蔽后整机不出现相关功能。</w:t>
      </w:r>
    </w:p>
    <w:p w14:paraId="5E643796">
      <w:pPr>
        <w:widowControl/>
        <w:rPr>
          <w:rFonts w:hint="eastAsia" w:ascii="宋体" w:hAnsi="宋体" w:eastAsia="宋体"/>
          <w:bCs/>
          <w:szCs w:val="21"/>
        </w:rPr>
      </w:pPr>
      <w:r>
        <w:rPr>
          <w:rFonts w:hint="eastAsia" w:ascii="宋体" w:hAnsi="宋体" w:eastAsia="宋体"/>
          <w:bCs/>
          <w:szCs w:val="21"/>
        </w:rPr>
        <w:t>16.整机支持在整机固件OTA升级时，可同步升级触摸框固件。</w:t>
      </w:r>
    </w:p>
    <w:p w14:paraId="45B5674F">
      <w:pPr>
        <w:widowControl/>
        <w:rPr>
          <w:rFonts w:hint="eastAsia" w:ascii="宋体" w:hAnsi="宋体" w:eastAsia="宋体"/>
          <w:bCs/>
          <w:szCs w:val="21"/>
        </w:rPr>
      </w:pPr>
      <w:r>
        <w:rPr>
          <w:rFonts w:hint="eastAsia" w:ascii="宋体" w:hAnsi="宋体" w:eastAsia="宋体"/>
          <w:bCs/>
          <w:szCs w:val="21"/>
        </w:rPr>
        <w:t>17.整机支持设备锁，遥控锁，触摸锁、按键锁、设置锁、USB锁、屏幕锁、应用锁等相关功能。</w:t>
      </w:r>
    </w:p>
    <w:p w14:paraId="5B49182A">
      <w:pPr>
        <w:widowControl/>
        <w:rPr>
          <w:rFonts w:hint="eastAsia" w:ascii="宋体" w:hAnsi="宋体" w:eastAsia="宋体"/>
          <w:bCs/>
          <w:szCs w:val="21"/>
        </w:rPr>
      </w:pPr>
      <w:r>
        <w:rPr>
          <w:rFonts w:hint="eastAsia" w:ascii="宋体" w:hAnsi="宋体" w:eastAsia="宋体"/>
          <w:bCs/>
          <w:szCs w:val="21"/>
        </w:rPr>
        <w:t>18.整机支持在全通道侧边栏打开文件快传工具，用户可以扫描二维码后快速将手机文件传送到大屏文件中。</w:t>
      </w:r>
    </w:p>
    <w:p w14:paraId="1E30F4A0">
      <w:pPr>
        <w:widowControl/>
        <w:rPr>
          <w:rFonts w:hint="eastAsia" w:ascii="宋体" w:hAnsi="宋体" w:eastAsia="宋体"/>
          <w:bCs/>
          <w:szCs w:val="21"/>
        </w:rPr>
      </w:pPr>
      <w:r>
        <w:rPr>
          <w:rFonts w:hint="eastAsia" w:ascii="宋体" w:hAnsi="宋体" w:eastAsia="宋体"/>
          <w:bCs/>
          <w:szCs w:val="21"/>
        </w:rPr>
        <w:t>六、安卓白板软件</w:t>
      </w:r>
    </w:p>
    <w:p w14:paraId="57257125">
      <w:pPr>
        <w:widowControl/>
        <w:rPr>
          <w:rFonts w:hint="eastAsia" w:ascii="宋体" w:hAnsi="宋体" w:eastAsia="宋体"/>
          <w:bCs/>
          <w:szCs w:val="21"/>
        </w:rPr>
      </w:pPr>
      <w:r>
        <w:rPr>
          <w:rFonts w:hint="eastAsia" w:ascii="宋体" w:hAnsi="宋体" w:eastAsia="宋体"/>
          <w:bCs/>
          <w:szCs w:val="21"/>
        </w:rPr>
        <w:t>1.▲支持手掌智能擦除，可根据手掌擦除面积与屏幕的接触面大小自动调整；白板书写内容支持不少于4种导出格式；支持16种以上平面图形工具;支持9 种以上立体图形工具。</w:t>
      </w:r>
      <w:r>
        <w:rPr>
          <w:rFonts w:hint="eastAsia" w:ascii="宋体" w:hAnsi="宋体" w:eastAsia="宋体"/>
          <w:b/>
          <w:szCs w:val="21"/>
        </w:rPr>
        <w:t>（提供具备CNAS检测专用章的检测报告证明文件）</w:t>
      </w:r>
    </w:p>
    <w:p w14:paraId="52727C2C">
      <w:pPr>
        <w:widowControl/>
        <w:rPr>
          <w:rFonts w:hint="eastAsia" w:ascii="宋体" w:hAnsi="宋体" w:eastAsia="宋体"/>
          <w:b/>
          <w:szCs w:val="21"/>
        </w:rPr>
      </w:pPr>
      <w:r>
        <w:rPr>
          <w:rFonts w:hint="eastAsia" w:ascii="宋体" w:hAnsi="宋体" w:eastAsia="宋体"/>
          <w:bCs/>
          <w:szCs w:val="21"/>
        </w:rPr>
        <w:t>2.▲支持元素及书写内容快速回溯到之前任意状态，可根据用户情况自行决定回溯到前序的书写状态。</w:t>
      </w:r>
      <w:r>
        <w:rPr>
          <w:rFonts w:hint="eastAsia" w:ascii="宋体" w:hAnsi="宋体" w:eastAsia="宋体"/>
          <w:b/>
          <w:szCs w:val="21"/>
        </w:rPr>
        <w:t>（提供具备CNAS检测专用章的检测报告证明文件）</w:t>
      </w:r>
    </w:p>
    <w:p w14:paraId="0D1274C3">
      <w:pPr>
        <w:widowControl/>
        <w:rPr>
          <w:rFonts w:hint="eastAsia" w:ascii="宋体" w:hAnsi="宋体" w:eastAsia="宋体"/>
          <w:bCs/>
          <w:szCs w:val="21"/>
        </w:rPr>
      </w:pPr>
      <w:r>
        <w:rPr>
          <w:rFonts w:hint="eastAsia" w:ascii="宋体" w:hAnsi="宋体" w:eastAsia="宋体"/>
          <w:bCs/>
          <w:szCs w:val="21"/>
        </w:rPr>
        <w:t>3.▲支持自动背光功能，使用白板软件时，可根据用户书写操作智能调节屏幕亮度。</w:t>
      </w:r>
      <w:r>
        <w:rPr>
          <w:rFonts w:hint="eastAsia" w:ascii="宋体" w:hAnsi="宋体" w:eastAsia="宋体"/>
          <w:b/>
          <w:szCs w:val="21"/>
        </w:rPr>
        <w:t>（提供具备CNAS检测专用章的检测报告证明文件）</w:t>
      </w:r>
    </w:p>
    <w:p w14:paraId="181608FA">
      <w:pPr>
        <w:widowControl/>
        <w:rPr>
          <w:rFonts w:hint="eastAsia" w:ascii="宋体" w:hAnsi="宋体" w:eastAsia="宋体"/>
          <w:bCs/>
          <w:szCs w:val="21"/>
        </w:rPr>
      </w:pPr>
      <w:r>
        <w:rPr>
          <w:rFonts w:hint="eastAsia" w:ascii="宋体" w:hAnsi="宋体" w:eastAsia="宋体"/>
          <w:bCs/>
          <w:szCs w:val="21"/>
        </w:rPr>
        <w:t>4.▲支持分屏功能，白板支持6分屏书写，互相隔离，互不干扰，支持多个学生同时进行独立书写及擦除等动作。</w:t>
      </w:r>
      <w:r>
        <w:rPr>
          <w:rFonts w:hint="eastAsia" w:ascii="宋体" w:hAnsi="宋体" w:eastAsia="宋体"/>
          <w:b/>
          <w:szCs w:val="21"/>
        </w:rPr>
        <w:t>（提供具备CNAS检测专用章的检测报告证明文件）</w:t>
      </w:r>
    </w:p>
    <w:p w14:paraId="206311C6">
      <w:pPr>
        <w:widowControl/>
        <w:rPr>
          <w:rFonts w:hint="eastAsia" w:ascii="宋体" w:hAnsi="宋体" w:eastAsia="宋体"/>
          <w:bCs/>
          <w:szCs w:val="21"/>
        </w:rPr>
      </w:pPr>
      <w:r>
        <w:rPr>
          <w:rFonts w:hint="eastAsia" w:ascii="宋体" w:hAnsi="宋体" w:eastAsia="宋体"/>
          <w:bCs/>
          <w:szCs w:val="21"/>
        </w:rPr>
        <w:t>5.▲支持智能笔笔触，支持手写图形自动识别为标准图形，支持手写内容识别为标准内容。支持不少于三种手写识别的语言类型。</w:t>
      </w:r>
      <w:r>
        <w:rPr>
          <w:rFonts w:hint="eastAsia" w:ascii="宋体" w:hAnsi="宋体" w:eastAsia="宋体"/>
          <w:b/>
          <w:szCs w:val="21"/>
        </w:rPr>
        <w:t>（提供具备CNAS检测专用章的检测报告证明文件）</w:t>
      </w:r>
    </w:p>
    <w:p w14:paraId="13ADA031">
      <w:pPr>
        <w:widowControl/>
        <w:rPr>
          <w:rFonts w:hint="eastAsia" w:ascii="宋体" w:hAnsi="宋体" w:eastAsia="宋体"/>
          <w:bCs/>
          <w:szCs w:val="21"/>
        </w:rPr>
      </w:pPr>
      <w:r>
        <w:rPr>
          <w:rFonts w:hint="eastAsia" w:ascii="宋体" w:hAnsi="宋体" w:eastAsia="宋体"/>
          <w:bCs/>
          <w:szCs w:val="21"/>
        </w:rPr>
        <w:t>6.▲支持自定义白板工具栏的工具，支持不少于18种工具的备选。</w:t>
      </w:r>
      <w:r>
        <w:rPr>
          <w:rFonts w:hint="eastAsia" w:ascii="宋体" w:hAnsi="宋体" w:eastAsia="宋体"/>
          <w:b/>
          <w:szCs w:val="21"/>
        </w:rPr>
        <w:t>（提供具备CNAS检测专用章的检测报告证明文件）</w:t>
      </w:r>
    </w:p>
    <w:p w14:paraId="06E72151">
      <w:pPr>
        <w:widowControl/>
        <w:rPr>
          <w:rFonts w:hint="eastAsia" w:ascii="宋体" w:hAnsi="宋体" w:eastAsia="宋体"/>
          <w:b/>
          <w:szCs w:val="21"/>
        </w:rPr>
      </w:pPr>
      <w:r>
        <w:rPr>
          <w:rFonts w:hint="eastAsia" w:ascii="宋体" w:hAnsi="宋体" w:eastAsia="宋体"/>
          <w:bCs/>
          <w:szCs w:val="21"/>
        </w:rPr>
        <w:t>7.▲支持元素周期表，同时可调整温度显示在不同温度下元素的固液气状态，支持拖动元素展示元素化合后的结果，化合元素支持插入白板内表示，同时支持快速搜索显示化合物内容。</w:t>
      </w:r>
      <w:r>
        <w:rPr>
          <w:rFonts w:hint="eastAsia" w:ascii="宋体" w:hAnsi="宋体" w:eastAsia="宋体"/>
          <w:b/>
          <w:szCs w:val="21"/>
        </w:rPr>
        <w:t>（提供具备CNAS检测专用章的检测报告证明文件）</w:t>
      </w:r>
    </w:p>
    <w:p w14:paraId="6BF5C5AA">
      <w:pPr>
        <w:widowControl/>
        <w:rPr>
          <w:rFonts w:hint="eastAsia" w:ascii="宋体" w:hAnsi="宋体" w:eastAsia="宋体"/>
          <w:bCs/>
          <w:szCs w:val="21"/>
        </w:rPr>
      </w:pPr>
      <w:r>
        <w:rPr>
          <w:rFonts w:hint="eastAsia" w:ascii="宋体" w:hAnsi="宋体" w:eastAsia="宋体"/>
          <w:bCs/>
          <w:szCs w:val="21"/>
        </w:rPr>
        <w:t>8</w:t>
      </w:r>
      <w:r>
        <w:rPr>
          <w:rFonts w:ascii="宋体" w:hAnsi="宋体" w:eastAsia="宋体"/>
          <w:bCs/>
          <w:szCs w:val="21"/>
        </w:rPr>
        <w:t>、支持将白板内容导出到云盘内</w:t>
      </w:r>
      <w:r>
        <w:rPr>
          <w:rFonts w:hint="eastAsia" w:ascii="宋体" w:hAnsi="宋体" w:eastAsia="宋体"/>
          <w:bCs/>
          <w:szCs w:val="21"/>
        </w:rPr>
        <w:t>。</w:t>
      </w:r>
    </w:p>
    <w:p w14:paraId="4EACEF29">
      <w:pPr>
        <w:widowControl/>
        <w:rPr>
          <w:rFonts w:hint="eastAsia" w:ascii="宋体" w:hAnsi="宋体" w:eastAsia="宋体"/>
          <w:b/>
          <w:szCs w:val="21"/>
        </w:rPr>
      </w:pPr>
      <w:r>
        <w:rPr>
          <w:rFonts w:hint="eastAsia" w:ascii="宋体" w:hAnsi="宋体" w:eastAsia="宋体"/>
          <w:bCs/>
          <w:szCs w:val="21"/>
        </w:rPr>
        <w:t>9</w:t>
      </w:r>
      <w:r>
        <w:rPr>
          <w:rFonts w:ascii="宋体" w:hAnsi="宋体" w:eastAsia="宋体"/>
          <w:bCs/>
          <w:szCs w:val="21"/>
        </w:rPr>
        <w:t>、支持白板内插入表格工具，表格支持划线增加行列，当划线穿过表格某行或某列时，会自动增加行列，表格会根据书写内容大小自动调整表格大小</w:t>
      </w:r>
      <w:r>
        <w:rPr>
          <w:rFonts w:hint="eastAsia" w:ascii="宋体" w:hAnsi="宋体" w:eastAsia="宋体"/>
          <w:b/>
          <w:szCs w:val="21"/>
        </w:rPr>
        <w:t>。</w:t>
      </w:r>
    </w:p>
    <w:p w14:paraId="5B5FE105">
      <w:pPr>
        <w:widowControl/>
        <w:rPr>
          <w:rFonts w:hint="eastAsia" w:ascii="宋体" w:hAnsi="宋体" w:eastAsia="宋体"/>
          <w:bCs/>
          <w:szCs w:val="21"/>
        </w:rPr>
      </w:pPr>
      <w:r>
        <w:rPr>
          <w:rFonts w:hint="eastAsia" w:ascii="宋体" w:hAnsi="宋体" w:eastAsia="宋体"/>
          <w:bCs/>
          <w:szCs w:val="21"/>
        </w:rPr>
        <w:t>七、内置OPS电脑需求</w:t>
      </w:r>
    </w:p>
    <w:p w14:paraId="08485097">
      <w:pPr>
        <w:widowControl/>
        <w:rPr>
          <w:rFonts w:hint="eastAsia" w:ascii="宋体" w:hAnsi="宋体" w:eastAsia="宋体"/>
          <w:b/>
          <w:szCs w:val="21"/>
        </w:rPr>
      </w:pPr>
      <w:r>
        <w:rPr>
          <w:rFonts w:hint="eastAsia" w:ascii="宋体" w:hAnsi="宋体" w:eastAsia="宋体"/>
          <w:bCs/>
          <w:szCs w:val="21"/>
        </w:rPr>
        <w:t>1.采用英特尔定义的标准OPS 80pin接口定义。</w:t>
      </w:r>
    </w:p>
    <w:p w14:paraId="5948672D">
      <w:pPr>
        <w:widowControl/>
        <w:rPr>
          <w:rFonts w:hint="eastAsia" w:ascii="宋体" w:hAnsi="宋体" w:eastAsia="宋体"/>
          <w:bCs/>
          <w:szCs w:val="21"/>
        </w:rPr>
      </w:pPr>
      <w:r>
        <w:rPr>
          <w:rFonts w:hint="eastAsia" w:ascii="宋体" w:hAnsi="宋体" w:eastAsia="宋体"/>
          <w:bCs/>
          <w:szCs w:val="21"/>
        </w:rPr>
        <w:t>2.内置OPS电脑采用抽拉式模块化设计，无任何外接电源线和信号线，方便检测维护;</w:t>
      </w:r>
    </w:p>
    <w:p w14:paraId="065910D5">
      <w:pPr>
        <w:rPr>
          <w:rFonts w:hint="eastAsia"/>
        </w:rPr>
      </w:pPr>
      <w:r>
        <w:rPr>
          <w:rFonts w:hint="eastAsia" w:ascii="宋体" w:hAnsi="宋体" w:eastAsia="宋体"/>
          <w:bCs/>
          <w:szCs w:val="21"/>
        </w:rPr>
        <w:t>3.不低于Intel 十二代I5及以上CPU； 8GB DDR4及以上内存；256G SSD及以上硬盘，不少于6个USB接口。</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823"/>
    <w:rsid w:val="00005574"/>
    <w:rsid w:val="00100823"/>
    <w:rsid w:val="00436C58"/>
    <w:rsid w:val="006B5304"/>
    <w:rsid w:val="008F1111"/>
    <w:rsid w:val="00E05192"/>
    <w:rsid w:val="5F6C7B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6"/>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8"/>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19"/>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0"/>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1"/>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2"/>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4"/>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6"/>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5"/>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4">
    <w:name w:val="Table Grid"/>
    <w:basedOn w:val="13"/>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 1 字符"/>
    <w:basedOn w:val="15"/>
    <w:link w:val="2"/>
    <w:qFormat/>
    <w:uiPriority w:val="9"/>
    <w:rPr>
      <w:rFonts w:asciiTheme="majorHAnsi" w:hAnsiTheme="majorHAnsi" w:eastAsiaTheme="majorEastAsia" w:cstheme="majorBidi"/>
      <w:color w:val="104862" w:themeColor="accent1" w:themeShade="BF"/>
      <w:sz w:val="48"/>
      <w:szCs w:val="48"/>
    </w:rPr>
  </w:style>
  <w:style w:type="character" w:customStyle="1" w:styleId="17">
    <w:name w:val="标题 2 字符"/>
    <w:basedOn w:val="15"/>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8">
    <w:name w:val="标题 3 字符"/>
    <w:basedOn w:val="15"/>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19">
    <w:name w:val="标题 4 字符"/>
    <w:basedOn w:val="15"/>
    <w:link w:val="5"/>
    <w:semiHidden/>
    <w:qFormat/>
    <w:uiPriority w:val="9"/>
    <w:rPr>
      <w:rFonts w:cstheme="majorBidi"/>
      <w:color w:val="104862" w:themeColor="accent1" w:themeShade="BF"/>
      <w:sz w:val="28"/>
      <w:szCs w:val="28"/>
    </w:rPr>
  </w:style>
  <w:style w:type="character" w:customStyle="1" w:styleId="20">
    <w:name w:val="标题 5 字符"/>
    <w:basedOn w:val="15"/>
    <w:link w:val="6"/>
    <w:semiHidden/>
    <w:qFormat/>
    <w:uiPriority w:val="9"/>
    <w:rPr>
      <w:rFonts w:cstheme="majorBidi"/>
      <w:color w:val="104862" w:themeColor="accent1" w:themeShade="BF"/>
      <w:sz w:val="24"/>
      <w:szCs w:val="24"/>
    </w:rPr>
  </w:style>
  <w:style w:type="character" w:customStyle="1" w:styleId="21">
    <w:name w:val="标题 6 字符"/>
    <w:basedOn w:val="15"/>
    <w:link w:val="7"/>
    <w:semiHidden/>
    <w:qFormat/>
    <w:uiPriority w:val="9"/>
    <w:rPr>
      <w:rFonts w:cstheme="majorBidi"/>
      <w:b/>
      <w:bCs/>
      <w:color w:val="104862" w:themeColor="accent1" w:themeShade="BF"/>
    </w:rPr>
  </w:style>
  <w:style w:type="character" w:customStyle="1" w:styleId="22">
    <w:name w:val="标题 7 字符"/>
    <w:basedOn w:val="15"/>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3">
    <w:name w:val="标题 8 字符"/>
    <w:basedOn w:val="15"/>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4">
    <w:name w:val="标题 9 字符"/>
    <w:basedOn w:val="15"/>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标题 字符"/>
    <w:basedOn w:val="15"/>
    <w:link w:val="12"/>
    <w:qFormat/>
    <w:uiPriority w:val="10"/>
    <w:rPr>
      <w:rFonts w:asciiTheme="majorHAnsi" w:hAnsiTheme="majorHAnsi" w:eastAsiaTheme="majorEastAsia" w:cstheme="majorBidi"/>
      <w:spacing w:val="-10"/>
      <w:kern w:val="28"/>
      <w:sz w:val="56"/>
      <w:szCs w:val="56"/>
    </w:rPr>
  </w:style>
  <w:style w:type="character" w:customStyle="1" w:styleId="26">
    <w:name w:val="副标题 字符"/>
    <w:basedOn w:val="15"/>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引用 字符"/>
    <w:basedOn w:val="15"/>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Intense Emphasis"/>
    <w:basedOn w:val="15"/>
    <w:qFormat/>
    <w:uiPriority w:val="21"/>
    <w:rPr>
      <w:i/>
      <w:iCs/>
      <w:color w:val="104862" w:themeColor="accent1" w:themeShade="BF"/>
    </w:rPr>
  </w:style>
  <w:style w:type="paragraph" w:styleId="31">
    <w:name w:val="Intense Quote"/>
    <w:basedOn w:val="1"/>
    <w:next w:val="1"/>
    <w:link w:val="3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2">
    <w:name w:val="明显引用 字符"/>
    <w:basedOn w:val="15"/>
    <w:link w:val="31"/>
    <w:qFormat/>
    <w:uiPriority w:val="30"/>
    <w:rPr>
      <w:i/>
      <w:iCs/>
      <w:color w:val="104862" w:themeColor="accent1" w:themeShade="BF"/>
    </w:rPr>
  </w:style>
  <w:style w:type="character" w:customStyle="1" w:styleId="33">
    <w:name w:val="Intense Reference"/>
    <w:basedOn w:val="15"/>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3406</Words>
  <Characters>3866</Characters>
  <Lines>28</Lines>
  <Paragraphs>7</Paragraphs>
  <TotalTime>3</TotalTime>
  <ScaleCrop>false</ScaleCrop>
  <LinksUpToDate>false</LinksUpToDate>
  <CharactersWithSpaces>3906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2025-12-19T03:52:00Z</dcterms:created>
  <dc:creator>Jingdong JD5 Yang</dc:creator>
  <cp:lastModifiedBy>陈文尊</cp:lastModifiedBy>
  <dcterms:modified xsi:type="dcterms:W3CDTF">2025-12-23T01:48:04Z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eyJoZGlkIjoiMWIyOWM5NDA0YzEyY2QyZTcwOWIyMmVkMDE3ZTA1ZmYiLCJ1c2VySWQiOiIxMTU5NTEzNTY1In0=</vt:lpwstr>
  </property>
  <property fmtid="{D5CDD505-2E9C-101B-9397-08002B2CF9AE}" pid="3" name="KSOProductBuildVer">
    <vt:lpwstr>2052-12.1.0.23542</vt:lpwstr>
  </property>
  <property fmtid="{D5CDD505-2E9C-101B-9397-08002B2CF9AE}" pid="4" name="ICV">
    <vt:lpwstr>90AE399A83614774BF38543CF20127AE_12</vt:lpwstr>
  </property>
</Properties>
</file>